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63806" w:rsidRPr="00263806" w:rsidRDefault="00263806" w:rsidP="00263806">
      <w:pPr>
        <w:shd w:val="clear" w:color="auto" w:fill="FFFFFF"/>
        <w:spacing w:line="420" w:lineRule="atLeast"/>
        <w:outlineLvl w:val="0"/>
        <w:rPr>
          <w:rFonts w:ascii="Segoe UI" w:eastAsia="Times New Roman" w:hAnsi="Segoe UI" w:cs="Segoe UI"/>
          <w:b/>
          <w:bCs/>
          <w:color w:val="373E4D"/>
          <w:kern w:val="36"/>
          <w:sz w:val="30"/>
          <w:szCs w:val="30"/>
          <w:lang w:eastAsia="en-GB"/>
          <w14:ligatures w14:val="none"/>
        </w:rPr>
      </w:pPr>
      <w:r w:rsidRPr="00263806">
        <w:rPr>
          <w:rFonts w:ascii="Segoe UI" w:eastAsia="Times New Roman" w:hAnsi="Segoe UI" w:cs="Segoe UI"/>
          <w:b/>
          <w:bCs/>
          <w:color w:val="373E4D"/>
          <w:kern w:val="36"/>
          <w:sz w:val="30"/>
          <w:szCs w:val="30"/>
          <w:lang w:eastAsia="en-GB"/>
          <w14:ligatures w14:val="none"/>
        </w:rPr>
        <w:t>Assignment</w:t>
      </w:r>
    </w:p>
    <w:p w:rsidR="00263806" w:rsidRPr="00263806" w:rsidRDefault="00263806" w:rsidP="00263806">
      <w:pPr>
        <w:shd w:val="clear" w:color="auto" w:fill="FFFFFF"/>
        <w:spacing w:line="378" w:lineRule="atLeast"/>
        <w:outlineLvl w:val="0"/>
        <w:rPr>
          <w:rFonts w:ascii="Segoe UI" w:eastAsia="Times New Roman" w:hAnsi="Segoe UI" w:cs="Segoe UI"/>
          <w:color w:val="373E4D"/>
          <w:kern w:val="36"/>
          <w:sz w:val="27"/>
          <w:szCs w:val="27"/>
          <w:lang w:eastAsia="en-GB"/>
          <w14:ligatures w14:val="none"/>
        </w:rPr>
      </w:pPr>
      <w:r w:rsidRPr="00263806">
        <w:rPr>
          <w:rFonts w:ascii="Segoe UI" w:eastAsia="Times New Roman" w:hAnsi="Segoe UI" w:cs="Segoe UI"/>
          <w:b/>
          <w:bCs/>
          <w:color w:val="373E4D"/>
          <w:kern w:val="36"/>
          <w:sz w:val="27"/>
          <w:szCs w:val="27"/>
          <w:lang w:eastAsia="en-GB"/>
          <w14:ligatures w14:val="none"/>
        </w:rPr>
        <w:t>Revenue Operations Analytics Task</w:t>
      </w:r>
    </w:p>
    <w:p w:rsidR="00263806" w:rsidRPr="00263806" w:rsidRDefault="00263806" w:rsidP="00263806">
      <w:pPr>
        <w:shd w:val="clear" w:color="auto" w:fill="FFFFFF"/>
        <w:spacing w:before="180" w:line="336" w:lineRule="atLeast"/>
        <w:outlineLvl w:val="1"/>
        <w:rPr>
          <w:rFonts w:ascii="Segoe UI" w:eastAsia="Times New Roman" w:hAnsi="Segoe UI" w:cs="Segoe UI"/>
          <w:color w:val="373E4D"/>
          <w:kern w:val="0"/>
          <w:lang w:eastAsia="en-GB"/>
          <w14:ligatures w14:val="none"/>
        </w:rPr>
      </w:pPr>
      <w:r w:rsidRPr="00263806">
        <w:rPr>
          <w:rFonts w:ascii="Segoe UI" w:eastAsia="Times New Roman" w:hAnsi="Segoe UI" w:cs="Segoe UI"/>
          <w:b/>
          <w:bCs/>
          <w:color w:val="373E4D"/>
          <w:kern w:val="0"/>
          <w:lang w:eastAsia="en-GB"/>
          <w14:ligatures w14:val="none"/>
        </w:rPr>
        <w:t>Company Background</w:t>
      </w:r>
    </w:p>
    <w:p w:rsidR="00263806" w:rsidRPr="00263806" w:rsidRDefault="00263806" w:rsidP="00263806">
      <w:pPr>
        <w:shd w:val="clear" w:color="auto" w:fill="FFFFFF"/>
        <w:spacing w:before="120" w:line="360" w:lineRule="atLeast"/>
        <w:rPr>
          <w:rFonts w:ascii="Segoe UI" w:eastAsia="Times New Roman" w:hAnsi="Segoe UI" w:cs="Segoe UI"/>
          <w:color w:val="373E4D"/>
          <w:kern w:val="0"/>
          <w:lang w:eastAsia="en-GB"/>
          <w14:ligatures w14:val="none"/>
        </w:rPr>
      </w:pPr>
      <w:r w:rsidRPr="00263806">
        <w:rPr>
          <w:rFonts w:ascii="Segoe UI" w:eastAsia="Times New Roman" w:hAnsi="Segoe UI" w:cs="Segoe UI"/>
          <w:color w:val="373E4D"/>
          <w:kern w:val="0"/>
          <w:lang w:eastAsia="en-GB"/>
          <w14:ligatures w14:val="none"/>
        </w:rPr>
        <w:t>You are evaluating a SaaS company</w:t>
      </w:r>
      <w:r w:rsidRPr="00263806">
        <w:rPr>
          <w:rFonts w:ascii="Segoe UI" w:eastAsia="Times New Roman" w:hAnsi="Segoe UI" w:cs="Segoe UI"/>
          <w:b/>
          <w:bCs/>
          <w:color w:val="373E4D"/>
          <w:kern w:val="0"/>
          <w:lang w:eastAsia="en-GB"/>
          <w14:ligatures w14:val="none"/>
        </w:rPr>
        <w:t xml:space="preserve">, </w:t>
      </w:r>
      <w:r w:rsidRPr="00263806">
        <w:rPr>
          <w:rFonts w:ascii="Segoe UI" w:eastAsia="Times New Roman" w:hAnsi="Segoe UI" w:cs="Segoe UI"/>
          <w:color w:val="373E4D"/>
          <w:kern w:val="0"/>
          <w:lang w:eastAsia="en-GB"/>
          <w14:ligatures w14:val="none"/>
        </w:rPr>
        <w:t xml:space="preserve">and the product has three subscription tiers: </w:t>
      </w:r>
      <w:r w:rsidRPr="00263806">
        <w:rPr>
          <w:rFonts w:ascii="Segoe UI" w:eastAsia="Times New Roman" w:hAnsi="Segoe UI" w:cs="Segoe UI"/>
          <w:b/>
          <w:bCs/>
          <w:color w:val="373E4D"/>
          <w:kern w:val="0"/>
          <w:lang w:eastAsia="en-GB"/>
          <w14:ligatures w14:val="none"/>
        </w:rPr>
        <w:t>Free</w:t>
      </w:r>
      <w:r w:rsidRPr="00263806">
        <w:rPr>
          <w:rFonts w:ascii="Segoe UI" w:eastAsia="Times New Roman" w:hAnsi="Segoe UI" w:cs="Segoe UI"/>
          <w:color w:val="373E4D"/>
          <w:kern w:val="0"/>
          <w:lang w:eastAsia="en-GB"/>
          <w14:ligatures w14:val="none"/>
        </w:rPr>
        <w:t xml:space="preserve">, </w:t>
      </w:r>
      <w:r w:rsidRPr="00263806">
        <w:rPr>
          <w:rFonts w:ascii="Segoe UI" w:eastAsia="Times New Roman" w:hAnsi="Segoe UI" w:cs="Segoe UI"/>
          <w:b/>
          <w:bCs/>
          <w:color w:val="373E4D"/>
          <w:kern w:val="0"/>
          <w:lang w:eastAsia="en-GB"/>
          <w14:ligatures w14:val="none"/>
        </w:rPr>
        <w:t>Pro</w:t>
      </w:r>
      <w:r w:rsidRPr="00263806">
        <w:rPr>
          <w:rFonts w:ascii="Segoe UI" w:eastAsia="Times New Roman" w:hAnsi="Segoe UI" w:cs="Segoe UI"/>
          <w:color w:val="373E4D"/>
          <w:kern w:val="0"/>
          <w:lang w:eastAsia="en-GB"/>
          <w14:ligatures w14:val="none"/>
        </w:rPr>
        <w:t xml:space="preserve">, and </w:t>
      </w:r>
      <w:r w:rsidRPr="00263806">
        <w:rPr>
          <w:rFonts w:ascii="Segoe UI" w:eastAsia="Times New Roman" w:hAnsi="Segoe UI" w:cs="Segoe UI"/>
          <w:b/>
          <w:bCs/>
          <w:color w:val="373E4D"/>
          <w:kern w:val="0"/>
          <w:lang w:eastAsia="en-GB"/>
          <w14:ligatures w14:val="none"/>
        </w:rPr>
        <w:t>Teams</w:t>
      </w:r>
      <w:r w:rsidRPr="00263806">
        <w:rPr>
          <w:rFonts w:ascii="Segoe UI" w:eastAsia="Times New Roman" w:hAnsi="Segoe UI" w:cs="Segoe UI"/>
          <w:color w:val="373E4D"/>
          <w:kern w:val="0"/>
          <w:lang w:eastAsia="en-GB"/>
          <w14:ligatures w14:val="none"/>
        </w:rPr>
        <w:t xml:space="preserve">. Initially, growth was product-led (users self-serve upgrades from Free to Pro). Now, the company has built a </w:t>
      </w:r>
      <w:r w:rsidRPr="00263806">
        <w:rPr>
          <w:rFonts w:ascii="Segoe UI" w:eastAsia="Times New Roman" w:hAnsi="Segoe UI" w:cs="Segoe UI"/>
          <w:b/>
          <w:bCs/>
          <w:color w:val="373E4D"/>
          <w:kern w:val="0"/>
          <w:lang w:eastAsia="en-GB"/>
          <w14:ligatures w14:val="none"/>
        </w:rPr>
        <w:t xml:space="preserve">B2B sales process </w:t>
      </w:r>
      <w:r w:rsidRPr="00263806">
        <w:rPr>
          <w:rFonts w:ascii="Segoe UI" w:eastAsia="Times New Roman" w:hAnsi="Segoe UI" w:cs="Segoe UI"/>
          <w:color w:val="373E4D"/>
          <w:kern w:val="0"/>
          <w:lang w:eastAsia="en-GB"/>
          <w14:ligatures w14:val="none"/>
        </w:rPr>
        <w:t xml:space="preserve">to convert high-value accounts into </w:t>
      </w:r>
      <w:r w:rsidRPr="00263806">
        <w:rPr>
          <w:rFonts w:ascii="Segoe UI" w:eastAsia="Times New Roman" w:hAnsi="Segoe UI" w:cs="Segoe UI"/>
          <w:b/>
          <w:bCs/>
          <w:color w:val="373E4D"/>
          <w:kern w:val="0"/>
          <w:lang w:eastAsia="en-GB"/>
          <w14:ligatures w14:val="none"/>
        </w:rPr>
        <w:t>Business</w:t>
      </w:r>
      <w:r w:rsidRPr="00263806">
        <w:rPr>
          <w:rFonts w:ascii="Segoe UI" w:eastAsia="Times New Roman" w:hAnsi="Segoe UI" w:cs="Segoe UI"/>
          <w:color w:val="373E4D"/>
          <w:kern w:val="0"/>
          <w:lang w:eastAsia="en-GB"/>
          <w14:ligatures w14:val="none"/>
        </w:rPr>
        <w:t xml:space="preserve"> customers. Your task is to analyse the provided data and model revenue outcomes, demonstrating skills in funnel analysis, SQL, and revenue modelling.</w:t>
      </w:r>
    </w:p>
    <w:p w:rsidR="00263806" w:rsidRPr="00263806" w:rsidRDefault="00263806" w:rsidP="00263806">
      <w:pPr>
        <w:shd w:val="clear" w:color="auto" w:fill="FFFFFF"/>
        <w:spacing w:before="120" w:line="360" w:lineRule="atLeast"/>
        <w:rPr>
          <w:rFonts w:ascii="Segoe UI" w:eastAsia="Times New Roman" w:hAnsi="Segoe UI" w:cs="Segoe UI"/>
          <w:color w:val="373E4D"/>
          <w:kern w:val="0"/>
          <w:lang w:eastAsia="en-GB"/>
          <w14:ligatures w14:val="none"/>
        </w:rPr>
      </w:pPr>
      <w:r w:rsidRPr="00263806">
        <w:rPr>
          <w:rFonts w:ascii="Segoe UI" w:eastAsia="Times New Roman" w:hAnsi="Segoe UI" w:cs="Segoe UI"/>
          <w:b/>
          <w:bCs/>
          <w:color w:val="373E4D"/>
          <w:kern w:val="0"/>
          <w:lang w:eastAsia="en-GB"/>
          <w14:ligatures w14:val="none"/>
        </w:rPr>
        <w:t>Key Context:</w:t>
      </w:r>
    </w:p>
    <w:p w:rsidR="00263806" w:rsidRPr="00263806" w:rsidRDefault="00263806" w:rsidP="00263806">
      <w:pPr>
        <w:numPr>
          <w:ilvl w:val="0"/>
          <w:numId w:val="1"/>
        </w:numPr>
        <w:shd w:val="clear" w:color="auto" w:fill="FFFFFF"/>
        <w:spacing w:line="360" w:lineRule="atLeast"/>
        <w:ind w:left="1440"/>
        <w:rPr>
          <w:rFonts w:ascii="Segoe UI" w:eastAsia="Times New Roman" w:hAnsi="Segoe UI" w:cs="Segoe UI"/>
          <w:color w:val="373E4D"/>
          <w:kern w:val="0"/>
          <w:lang w:eastAsia="en-GB"/>
          <w14:ligatures w14:val="none"/>
        </w:rPr>
      </w:pPr>
      <w:r w:rsidRPr="00263806">
        <w:rPr>
          <w:rFonts w:ascii="Segoe UI" w:eastAsia="Times New Roman" w:hAnsi="Segoe UI" w:cs="Segoe UI"/>
          <w:b/>
          <w:bCs/>
          <w:color w:val="373E4D"/>
          <w:kern w:val="0"/>
          <w:lang w:eastAsia="en-GB"/>
          <w14:ligatures w14:val="none"/>
        </w:rPr>
        <w:t>Freemium Funnel:</w:t>
      </w:r>
      <w:r w:rsidRPr="00263806">
        <w:rPr>
          <w:rFonts w:ascii="Segoe UI" w:eastAsia="Times New Roman" w:hAnsi="Segoe UI" w:cs="Segoe UI"/>
          <w:color w:val="373E4D"/>
          <w:kern w:val="0"/>
          <w:lang w:eastAsia="en-GB"/>
          <w14:ligatures w14:val="none"/>
        </w:rPr>
        <w:t> Large volume of Free users, a percentage of whom upgrade to paid plans. Pro is a paid individual plan (self-serve). Teams is a higher-tier plan for organisations (usually via sales).</w:t>
      </w:r>
      <w:r w:rsidRPr="00263806">
        <w:rPr>
          <w:rFonts w:ascii="Segoe UI" w:eastAsia="Times New Roman" w:hAnsi="Segoe UI" w:cs="Segoe UI"/>
          <w:color w:val="373E4D"/>
          <w:kern w:val="0"/>
          <w:lang w:eastAsia="en-GB"/>
          <w14:ligatures w14:val="none"/>
        </w:rPr>
        <w:br/>
      </w:r>
    </w:p>
    <w:p w:rsidR="00263806" w:rsidRPr="00263806" w:rsidRDefault="00263806" w:rsidP="00263806">
      <w:pPr>
        <w:numPr>
          <w:ilvl w:val="0"/>
          <w:numId w:val="1"/>
        </w:numPr>
        <w:shd w:val="clear" w:color="auto" w:fill="FFFFFF"/>
        <w:spacing w:line="360" w:lineRule="atLeast"/>
        <w:ind w:left="1440"/>
        <w:rPr>
          <w:rFonts w:ascii="Segoe UI" w:eastAsia="Times New Roman" w:hAnsi="Segoe UI" w:cs="Segoe UI"/>
          <w:color w:val="373E4D"/>
          <w:kern w:val="0"/>
          <w:lang w:eastAsia="en-GB"/>
          <w14:ligatures w14:val="none"/>
        </w:rPr>
      </w:pPr>
      <w:r w:rsidRPr="00263806">
        <w:rPr>
          <w:rFonts w:ascii="Segoe UI" w:eastAsia="Times New Roman" w:hAnsi="Segoe UI" w:cs="Segoe UI"/>
          <w:b/>
          <w:bCs/>
          <w:color w:val="373E4D"/>
          <w:kern w:val="0"/>
          <w:lang w:eastAsia="en-GB"/>
          <w14:ligatures w14:val="none"/>
        </w:rPr>
        <w:t>New Sales Motion:</w:t>
      </w:r>
      <w:r w:rsidRPr="00263806">
        <w:rPr>
          <w:rFonts w:ascii="Segoe UI" w:eastAsia="Times New Roman" w:hAnsi="Segoe UI" w:cs="Segoe UI"/>
          <w:color w:val="373E4D"/>
          <w:kern w:val="0"/>
          <w:lang w:eastAsia="en-GB"/>
          <w14:ligatures w14:val="none"/>
        </w:rPr>
        <w:t> With a sales team in place, some Free users (especially multiple users from the same company) are being approached or inbound to upgrade to Teams. The company is transitioning to a mix of product-led and sales-led conversions.</w:t>
      </w:r>
      <w:r w:rsidRPr="00263806">
        <w:rPr>
          <w:rFonts w:ascii="Segoe UI" w:eastAsia="Times New Roman" w:hAnsi="Segoe UI" w:cs="Segoe UI"/>
          <w:color w:val="373E4D"/>
          <w:kern w:val="0"/>
          <w:lang w:eastAsia="en-GB"/>
          <w14:ligatures w14:val="none"/>
        </w:rPr>
        <w:br/>
      </w:r>
    </w:p>
    <w:p w:rsidR="00263806" w:rsidRPr="00263806" w:rsidRDefault="00263806" w:rsidP="00263806">
      <w:pPr>
        <w:numPr>
          <w:ilvl w:val="0"/>
          <w:numId w:val="1"/>
        </w:numPr>
        <w:shd w:val="clear" w:color="auto" w:fill="FFFFFF"/>
        <w:spacing w:line="360" w:lineRule="atLeast"/>
        <w:ind w:left="1440"/>
        <w:rPr>
          <w:rFonts w:ascii="Segoe UI" w:eastAsia="Times New Roman" w:hAnsi="Segoe UI" w:cs="Segoe UI"/>
          <w:color w:val="373E4D"/>
          <w:kern w:val="0"/>
          <w:lang w:eastAsia="en-GB"/>
          <w14:ligatures w14:val="none"/>
        </w:rPr>
      </w:pPr>
      <w:r w:rsidRPr="00263806">
        <w:rPr>
          <w:rFonts w:ascii="Segoe UI" w:eastAsia="Times New Roman" w:hAnsi="Segoe UI" w:cs="Segoe UI"/>
          <w:b/>
          <w:bCs/>
          <w:color w:val="373E4D"/>
          <w:kern w:val="0"/>
          <w:lang w:eastAsia="en-GB"/>
          <w14:ligatures w14:val="none"/>
        </w:rPr>
        <w:t>Goal:</w:t>
      </w:r>
      <w:r w:rsidRPr="00263806">
        <w:rPr>
          <w:rFonts w:ascii="Segoe UI" w:eastAsia="Times New Roman" w:hAnsi="Segoe UI" w:cs="Segoe UI"/>
          <w:color w:val="373E4D"/>
          <w:kern w:val="0"/>
          <w:lang w:eastAsia="en-GB"/>
          <w14:ligatures w14:val="none"/>
        </w:rPr>
        <w:t> Understand current conversion metrics, identify revenue opportunities, and forecast future revenue considering both self-serve upgrades and the sales pipeline.</w:t>
      </w:r>
      <w:r w:rsidRPr="00263806">
        <w:rPr>
          <w:rFonts w:ascii="Segoe UI" w:eastAsia="Times New Roman" w:hAnsi="Segoe UI" w:cs="Segoe UI"/>
          <w:color w:val="373E4D"/>
          <w:kern w:val="0"/>
          <w:lang w:eastAsia="en-GB"/>
          <w14:ligatures w14:val="none"/>
        </w:rPr>
        <w:br/>
      </w:r>
    </w:p>
    <w:p w:rsidR="00263806" w:rsidRPr="00263806" w:rsidRDefault="00263806" w:rsidP="00263806">
      <w:pPr>
        <w:shd w:val="clear" w:color="auto" w:fill="FFFFFF"/>
        <w:spacing w:before="180" w:line="336" w:lineRule="atLeast"/>
        <w:outlineLvl w:val="1"/>
        <w:rPr>
          <w:rFonts w:ascii="Segoe UI" w:eastAsia="Times New Roman" w:hAnsi="Segoe UI" w:cs="Segoe UI"/>
          <w:color w:val="373E4D"/>
          <w:kern w:val="0"/>
          <w:lang w:eastAsia="en-GB"/>
          <w14:ligatures w14:val="none"/>
        </w:rPr>
      </w:pPr>
      <w:r w:rsidRPr="00263806">
        <w:rPr>
          <w:rFonts w:ascii="Segoe UI" w:eastAsia="Times New Roman" w:hAnsi="Segoe UI" w:cs="Segoe UI"/>
          <w:b/>
          <w:bCs/>
          <w:color w:val="373E4D"/>
          <w:kern w:val="0"/>
          <w:lang w:eastAsia="en-GB"/>
          <w14:ligatures w14:val="none"/>
        </w:rPr>
        <w:t>Data Provided</w:t>
      </w:r>
    </w:p>
    <w:p w:rsidR="00263806" w:rsidRPr="00263806" w:rsidRDefault="00263806" w:rsidP="00263806">
      <w:pPr>
        <w:shd w:val="clear" w:color="auto" w:fill="FFFFFF"/>
        <w:spacing w:before="120" w:line="360" w:lineRule="atLeast"/>
        <w:rPr>
          <w:rFonts w:ascii="Segoe UI" w:eastAsia="Times New Roman" w:hAnsi="Segoe UI" w:cs="Segoe UI"/>
          <w:color w:val="373E4D"/>
          <w:kern w:val="0"/>
          <w:lang w:eastAsia="en-GB"/>
          <w14:ligatures w14:val="none"/>
        </w:rPr>
      </w:pPr>
      <w:r w:rsidRPr="00263806">
        <w:rPr>
          <w:rFonts w:ascii="Segoe UI" w:eastAsia="Times New Roman" w:hAnsi="Segoe UI" w:cs="Segoe UI"/>
          <w:color w:val="373E4D"/>
          <w:kern w:val="0"/>
          <w:lang w:eastAsia="en-GB"/>
          <w14:ligatures w14:val="none"/>
        </w:rPr>
        <w:t xml:space="preserve">You have access to </w:t>
      </w:r>
      <w:r w:rsidRPr="00263806">
        <w:rPr>
          <w:rFonts w:ascii="Segoe UI" w:eastAsia="Times New Roman" w:hAnsi="Segoe UI" w:cs="Segoe UI"/>
          <w:b/>
          <w:bCs/>
          <w:color w:val="373E4D"/>
          <w:kern w:val="0"/>
          <w:lang w:eastAsia="en-GB"/>
          <w14:ligatures w14:val="none"/>
        </w:rPr>
        <w:t>simulated company data</w:t>
      </w:r>
      <w:r w:rsidRPr="00263806">
        <w:rPr>
          <w:rFonts w:ascii="Segoe UI" w:eastAsia="Times New Roman" w:hAnsi="Segoe UI" w:cs="Segoe UI"/>
          <w:color w:val="373E4D"/>
          <w:kern w:val="0"/>
          <w:lang w:eastAsia="en-GB"/>
          <w14:ligatures w14:val="none"/>
        </w:rPr>
        <w:t xml:space="preserve"> in a spreadsheet with multiple sheets (or database tables). The key datasets include:</w:t>
      </w:r>
    </w:p>
    <w:p w:rsidR="00263806" w:rsidRPr="00263806" w:rsidRDefault="00263806" w:rsidP="00263806">
      <w:pPr>
        <w:numPr>
          <w:ilvl w:val="0"/>
          <w:numId w:val="2"/>
        </w:numPr>
        <w:shd w:val="clear" w:color="auto" w:fill="FFFFFF"/>
        <w:spacing w:line="360" w:lineRule="atLeast"/>
        <w:ind w:left="1440"/>
        <w:rPr>
          <w:rFonts w:ascii="Segoe UI" w:eastAsia="Times New Roman" w:hAnsi="Segoe UI" w:cs="Segoe UI"/>
          <w:color w:val="373E4D"/>
          <w:kern w:val="0"/>
          <w:lang w:eastAsia="en-GB"/>
          <w14:ligatures w14:val="none"/>
        </w:rPr>
      </w:pPr>
      <w:r w:rsidRPr="00263806">
        <w:rPr>
          <w:rFonts w:ascii="Segoe UI" w:eastAsia="Times New Roman" w:hAnsi="Segoe UI" w:cs="Segoe UI"/>
          <w:b/>
          <w:bCs/>
          <w:color w:val="373E4D"/>
          <w:kern w:val="0"/>
          <w:lang w:eastAsia="en-GB"/>
          <w14:ligatures w14:val="none"/>
        </w:rPr>
        <w:t>Users &amp; Subscriptions:</w:t>
      </w:r>
      <w:r w:rsidRPr="00263806">
        <w:rPr>
          <w:rFonts w:ascii="Segoe UI" w:eastAsia="Times New Roman" w:hAnsi="Segoe UI" w:cs="Segoe UI"/>
          <w:color w:val="373E4D"/>
          <w:kern w:val="0"/>
          <w:lang w:eastAsia="en-GB"/>
          <w14:ligatures w14:val="none"/>
        </w:rPr>
        <w:t> Each user’s signup and subscription status.</w:t>
      </w:r>
      <w:r w:rsidRPr="00263806">
        <w:rPr>
          <w:rFonts w:ascii="Segoe UI" w:eastAsia="Times New Roman" w:hAnsi="Segoe UI" w:cs="Segoe UI"/>
          <w:color w:val="373E4D"/>
          <w:kern w:val="0"/>
          <w:lang w:eastAsia="en-GB"/>
          <w14:ligatures w14:val="none"/>
        </w:rPr>
        <w:br/>
      </w:r>
    </w:p>
    <w:p w:rsidR="00263806" w:rsidRPr="00263806" w:rsidRDefault="00263806" w:rsidP="00263806">
      <w:pPr>
        <w:numPr>
          <w:ilvl w:val="1"/>
          <w:numId w:val="2"/>
        </w:numPr>
        <w:shd w:val="clear" w:color="auto" w:fill="FFFFFF"/>
        <w:spacing w:line="360" w:lineRule="atLeast"/>
        <w:ind w:left="2880"/>
        <w:rPr>
          <w:rFonts w:ascii="Segoe UI" w:eastAsia="Times New Roman" w:hAnsi="Segoe UI" w:cs="Segoe UI"/>
          <w:color w:val="373E4D"/>
          <w:kern w:val="0"/>
          <w:lang w:eastAsia="en-GB"/>
          <w14:ligatures w14:val="none"/>
        </w:rPr>
      </w:pPr>
      <w:r w:rsidRPr="00263806">
        <w:rPr>
          <w:rFonts w:ascii="Segoe UI" w:eastAsia="Times New Roman" w:hAnsi="Segoe UI" w:cs="Segoe UI"/>
          <w:i/>
          <w:iCs/>
          <w:color w:val="373E4D"/>
          <w:kern w:val="0"/>
          <w:lang w:eastAsia="en-GB"/>
          <w14:ligatures w14:val="none"/>
        </w:rPr>
        <w:t>Columns:</w:t>
      </w:r>
      <w:r w:rsidRPr="00263806">
        <w:rPr>
          <w:rFonts w:ascii="Segoe UI" w:eastAsia="Times New Roman" w:hAnsi="Segoe UI" w:cs="Segoe UI"/>
          <w:color w:val="373E4D"/>
          <w:kern w:val="0"/>
          <w:lang w:eastAsia="en-GB"/>
          <w14:ligatures w14:val="none"/>
        </w:rPr>
        <w:t> user_id, company_id (to group users by company), sign_up_date, initial_plan (e.g. Free or if they started on a trial), current_plan (Free, Pro, or Teams), upgrade_date (if they became Pro/Teams), and revenue_mrr (the current Monthly Recurring Revenue from that user, $0 if Free).</w:t>
      </w:r>
      <w:r w:rsidRPr="00263806">
        <w:rPr>
          <w:rFonts w:ascii="Segoe UI" w:eastAsia="Times New Roman" w:hAnsi="Segoe UI" w:cs="Segoe UI"/>
          <w:color w:val="373E4D"/>
          <w:kern w:val="0"/>
          <w:lang w:eastAsia="en-GB"/>
          <w14:ligatures w14:val="none"/>
        </w:rPr>
        <w:br/>
      </w:r>
    </w:p>
    <w:p w:rsidR="00263806" w:rsidRPr="00263806" w:rsidRDefault="00263806" w:rsidP="00263806">
      <w:pPr>
        <w:numPr>
          <w:ilvl w:val="1"/>
          <w:numId w:val="2"/>
        </w:numPr>
        <w:shd w:val="clear" w:color="auto" w:fill="FFFFFF"/>
        <w:spacing w:line="360" w:lineRule="atLeast"/>
        <w:ind w:left="2880"/>
        <w:rPr>
          <w:rFonts w:ascii="Segoe UI" w:eastAsia="Times New Roman" w:hAnsi="Segoe UI" w:cs="Segoe UI"/>
          <w:color w:val="373E4D"/>
          <w:kern w:val="0"/>
          <w:lang w:eastAsia="en-GB"/>
          <w14:ligatures w14:val="none"/>
        </w:rPr>
      </w:pPr>
      <w:r w:rsidRPr="00263806">
        <w:rPr>
          <w:rFonts w:ascii="Segoe UI" w:eastAsia="Times New Roman" w:hAnsi="Segoe UI" w:cs="Segoe UI"/>
          <w:i/>
          <w:iCs/>
          <w:color w:val="373E4D"/>
          <w:kern w:val="0"/>
          <w:lang w:eastAsia="en-GB"/>
          <w14:ligatures w14:val="none"/>
        </w:rPr>
        <w:lastRenderedPageBreak/>
        <w:t>Notes:</w:t>
      </w:r>
      <w:r w:rsidRPr="00263806">
        <w:rPr>
          <w:rFonts w:ascii="Segoe UI" w:eastAsia="Times New Roman" w:hAnsi="Segoe UI" w:cs="Segoe UI"/>
          <w:color w:val="373E4D"/>
          <w:kern w:val="0"/>
          <w:lang w:eastAsia="en-GB"/>
          <w14:ligatures w14:val="none"/>
        </w:rPr>
        <w:t> Most users start as Free. An upgrade record means they converted to Pro or were added to a Teams plan. Assume </w:t>
      </w:r>
      <w:r w:rsidRPr="00263806">
        <w:rPr>
          <w:rFonts w:ascii="Segoe UI" w:eastAsia="Times New Roman" w:hAnsi="Segoe UI" w:cs="Segoe UI"/>
          <w:b/>
          <w:bCs/>
          <w:color w:val="373E4D"/>
          <w:kern w:val="0"/>
          <w:lang w:eastAsia="en-GB"/>
          <w14:ligatures w14:val="none"/>
        </w:rPr>
        <w:t>Pro plan = $30 MRR</w:t>
      </w:r>
      <w:r w:rsidRPr="00263806">
        <w:rPr>
          <w:rFonts w:ascii="Segoe UI" w:eastAsia="Times New Roman" w:hAnsi="Segoe UI" w:cs="Segoe UI"/>
          <w:color w:val="373E4D"/>
          <w:kern w:val="0"/>
          <w:lang w:eastAsia="en-GB"/>
          <w14:ligatures w14:val="none"/>
        </w:rPr>
        <w:t> per user, </w:t>
      </w:r>
      <w:r w:rsidRPr="00263806">
        <w:rPr>
          <w:rFonts w:ascii="Segoe UI" w:eastAsia="Times New Roman" w:hAnsi="Segoe UI" w:cs="Segoe UI"/>
          <w:b/>
          <w:bCs/>
          <w:color w:val="373E4D"/>
          <w:kern w:val="0"/>
          <w:lang w:eastAsia="en-GB"/>
          <w14:ligatures w14:val="none"/>
        </w:rPr>
        <w:t>Teams plan = $200 MRR</w:t>
      </w:r>
      <w:r w:rsidRPr="00263806">
        <w:rPr>
          <w:rFonts w:ascii="Segoe UI" w:eastAsia="Times New Roman" w:hAnsi="Segoe UI" w:cs="Segoe UI"/>
          <w:color w:val="373E4D"/>
          <w:kern w:val="0"/>
          <w:lang w:eastAsia="en-GB"/>
          <w14:ligatures w14:val="none"/>
        </w:rPr>
        <w:t> per company (for simplicity). All revenue is monthly recurring. Dates range from the past 12–18 months for trend analysis.</w:t>
      </w:r>
      <w:r w:rsidRPr="00263806">
        <w:rPr>
          <w:rFonts w:ascii="Segoe UI" w:eastAsia="Times New Roman" w:hAnsi="Segoe UI" w:cs="Segoe UI"/>
          <w:color w:val="373E4D"/>
          <w:kern w:val="0"/>
          <w:lang w:eastAsia="en-GB"/>
          <w14:ligatures w14:val="none"/>
        </w:rPr>
        <w:br/>
      </w:r>
    </w:p>
    <w:p w:rsidR="00263806" w:rsidRPr="00263806" w:rsidRDefault="00263806" w:rsidP="00263806">
      <w:pPr>
        <w:numPr>
          <w:ilvl w:val="0"/>
          <w:numId w:val="2"/>
        </w:numPr>
        <w:shd w:val="clear" w:color="auto" w:fill="FFFFFF"/>
        <w:spacing w:line="360" w:lineRule="atLeast"/>
        <w:ind w:left="1440"/>
        <w:rPr>
          <w:rFonts w:ascii="Segoe UI" w:eastAsia="Times New Roman" w:hAnsi="Segoe UI" w:cs="Segoe UI"/>
          <w:color w:val="373E4D"/>
          <w:kern w:val="0"/>
          <w:lang w:eastAsia="en-GB"/>
          <w14:ligatures w14:val="none"/>
        </w:rPr>
      </w:pPr>
      <w:r w:rsidRPr="00263806">
        <w:rPr>
          <w:rFonts w:ascii="Segoe UI" w:eastAsia="Times New Roman" w:hAnsi="Segoe UI" w:cs="Segoe UI"/>
          <w:b/>
          <w:bCs/>
          <w:color w:val="373E4D"/>
          <w:kern w:val="0"/>
          <w:lang w:eastAsia="en-GB"/>
          <w14:ligatures w14:val="none"/>
        </w:rPr>
        <w:t>Sales Pipeline:</w:t>
      </w:r>
      <w:r w:rsidRPr="00263806">
        <w:rPr>
          <w:rFonts w:ascii="Segoe UI" w:eastAsia="Times New Roman" w:hAnsi="Segoe UI" w:cs="Segoe UI"/>
          <w:color w:val="373E4D"/>
          <w:kern w:val="0"/>
          <w:lang w:eastAsia="en-GB"/>
          <w14:ligatures w14:val="none"/>
        </w:rPr>
        <w:t> A list of sales opportunities for </w:t>
      </w:r>
      <w:r w:rsidRPr="00263806">
        <w:rPr>
          <w:rFonts w:ascii="Segoe UI" w:eastAsia="Times New Roman" w:hAnsi="Segoe UI" w:cs="Segoe UI"/>
          <w:b/>
          <w:bCs/>
          <w:color w:val="373E4D"/>
          <w:kern w:val="0"/>
          <w:lang w:eastAsia="en-GB"/>
          <w14:ligatures w14:val="none"/>
        </w:rPr>
        <w:t>Teams</w:t>
      </w:r>
      <w:r w:rsidRPr="00263806">
        <w:rPr>
          <w:rFonts w:ascii="Segoe UI" w:eastAsia="Times New Roman" w:hAnsi="Segoe UI" w:cs="Segoe UI"/>
          <w:color w:val="373E4D"/>
          <w:kern w:val="0"/>
          <w:lang w:eastAsia="en-GB"/>
          <w14:ligatures w14:val="none"/>
        </w:rPr>
        <w:t> (business) deals.</w:t>
      </w:r>
      <w:r w:rsidRPr="00263806">
        <w:rPr>
          <w:rFonts w:ascii="Segoe UI" w:eastAsia="Times New Roman" w:hAnsi="Segoe UI" w:cs="Segoe UI"/>
          <w:color w:val="373E4D"/>
          <w:kern w:val="0"/>
          <w:lang w:eastAsia="en-GB"/>
          <w14:ligatures w14:val="none"/>
        </w:rPr>
        <w:br/>
      </w:r>
    </w:p>
    <w:p w:rsidR="00263806" w:rsidRPr="00263806" w:rsidRDefault="00263806" w:rsidP="00263806">
      <w:pPr>
        <w:numPr>
          <w:ilvl w:val="1"/>
          <w:numId w:val="2"/>
        </w:numPr>
        <w:shd w:val="clear" w:color="auto" w:fill="FFFFFF"/>
        <w:spacing w:line="360" w:lineRule="atLeast"/>
        <w:ind w:left="2880"/>
        <w:rPr>
          <w:rFonts w:ascii="Segoe UI" w:eastAsia="Times New Roman" w:hAnsi="Segoe UI" w:cs="Segoe UI"/>
          <w:color w:val="373E4D"/>
          <w:kern w:val="0"/>
          <w:lang w:eastAsia="en-GB"/>
          <w14:ligatures w14:val="none"/>
        </w:rPr>
      </w:pPr>
      <w:r w:rsidRPr="00263806">
        <w:rPr>
          <w:rFonts w:ascii="Segoe UI" w:eastAsia="Times New Roman" w:hAnsi="Segoe UI" w:cs="Segoe UI"/>
          <w:i/>
          <w:iCs/>
          <w:color w:val="373E4D"/>
          <w:kern w:val="0"/>
          <w:lang w:eastAsia="en-GB"/>
          <w14:ligatures w14:val="none"/>
        </w:rPr>
        <w:t>Columns:</w:t>
      </w:r>
      <w:r w:rsidRPr="00263806">
        <w:rPr>
          <w:rFonts w:ascii="Segoe UI" w:eastAsia="Times New Roman" w:hAnsi="Segoe UI" w:cs="Segoe UI"/>
          <w:color w:val="373E4D"/>
          <w:kern w:val="0"/>
          <w:lang w:eastAsia="en-GB"/>
          <w14:ligatures w14:val="none"/>
        </w:rPr>
        <w:t> deal_id, company_id (if tied to an existing free-user company), created_date, close_date (if closed), stage (e.g. </w:t>
      </w:r>
      <w:r w:rsidRPr="00263806">
        <w:rPr>
          <w:rFonts w:ascii="Segoe UI" w:eastAsia="Times New Roman" w:hAnsi="Segoe UI" w:cs="Segoe UI"/>
          <w:i/>
          <w:iCs/>
          <w:color w:val="373E4D"/>
          <w:kern w:val="0"/>
          <w:lang w:eastAsia="en-GB"/>
          <w14:ligatures w14:val="none"/>
        </w:rPr>
        <w:t>Prospecting</w:t>
      </w:r>
      <w:r w:rsidRPr="00263806">
        <w:rPr>
          <w:rFonts w:ascii="Segoe UI" w:eastAsia="Times New Roman" w:hAnsi="Segoe UI" w:cs="Segoe UI"/>
          <w:color w:val="373E4D"/>
          <w:kern w:val="0"/>
          <w:lang w:eastAsia="en-GB"/>
          <w14:ligatures w14:val="none"/>
        </w:rPr>
        <w:t>, </w:t>
      </w:r>
      <w:r w:rsidRPr="00263806">
        <w:rPr>
          <w:rFonts w:ascii="Segoe UI" w:eastAsia="Times New Roman" w:hAnsi="Segoe UI" w:cs="Segoe UI"/>
          <w:i/>
          <w:iCs/>
          <w:color w:val="373E4D"/>
          <w:kern w:val="0"/>
          <w:lang w:eastAsia="en-GB"/>
          <w14:ligatures w14:val="none"/>
        </w:rPr>
        <w:t>Qualified</w:t>
      </w:r>
      <w:r w:rsidRPr="00263806">
        <w:rPr>
          <w:rFonts w:ascii="Segoe UI" w:eastAsia="Times New Roman" w:hAnsi="Segoe UI" w:cs="Segoe UI"/>
          <w:color w:val="373E4D"/>
          <w:kern w:val="0"/>
          <w:lang w:eastAsia="en-GB"/>
          <w14:ligatures w14:val="none"/>
        </w:rPr>
        <w:t>, </w:t>
      </w:r>
      <w:r w:rsidRPr="00263806">
        <w:rPr>
          <w:rFonts w:ascii="Segoe UI" w:eastAsia="Times New Roman" w:hAnsi="Segoe UI" w:cs="Segoe UI"/>
          <w:i/>
          <w:iCs/>
          <w:color w:val="373E4D"/>
          <w:kern w:val="0"/>
          <w:lang w:eastAsia="en-GB"/>
          <w14:ligatures w14:val="none"/>
        </w:rPr>
        <w:t>Proposal</w:t>
      </w:r>
      <w:r w:rsidRPr="00263806">
        <w:rPr>
          <w:rFonts w:ascii="Segoe UI" w:eastAsia="Times New Roman" w:hAnsi="Segoe UI" w:cs="Segoe UI"/>
          <w:color w:val="373E4D"/>
          <w:kern w:val="0"/>
          <w:lang w:eastAsia="en-GB"/>
          <w14:ligatures w14:val="none"/>
        </w:rPr>
        <w:t>, </w:t>
      </w:r>
      <w:r w:rsidRPr="00263806">
        <w:rPr>
          <w:rFonts w:ascii="Segoe UI" w:eastAsia="Times New Roman" w:hAnsi="Segoe UI" w:cs="Segoe UI"/>
          <w:i/>
          <w:iCs/>
          <w:color w:val="373E4D"/>
          <w:kern w:val="0"/>
          <w:lang w:eastAsia="en-GB"/>
          <w14:ligatures w14:val="none"/>
        </w:rPr>
        <w:t>Closed Won</w:t>
      </w:r>
      <w:r w:rsidRPr="00263806">
        <w:rPr>
          <w:rFonts w:ascii="Segoe UI" w:eastAsia="Times New Roman" w:hAnsi="Segoe UI" w:cs="Segoe UI"/>
          <w:color w:val="373E4D"/>
          <w:kern w:val="0"/>
          <w:lang w:eastAsia="en-GB"/>
          <w14:ligatures w14:val="none"/>
        </w:rPr>
        <w:t>, </w:t>
      </w:r>
      <w:r w:rsidRPr="00263806">
        <w:rPr>
          <w:rFonts w:ascii="Segoe UI" w:eastAsia="Times New Roman" w:hAnsi="Segoe UI" w:cs="Segoe UI"/>
          <w:i/>
          <w:iCs/>
          <w:color w:val="373E4D"/>
          <w:kern w:val="0"/>
          <w:lang w:eastAsia="en-GB"/>
          <w14:ligatures w14:val="none"/>
        </w:rPr>
        <w:t>Closed Lost</w:t>
      </w:r>
      <w:r w:rsidRPr="00263806">
        <w:rPr>
          <w:rFonts w:ascii="Segoe UI" w:eastAsia="Times New Roman" w:hAnsi="Segoe UI" w:cs="Segoe UI"/>
          <w:color w:val="373E4D"/>
          <w:kern w:val="0"/>
          <w:lang w:eastAsia="en-GB"/>
          <w14:ligatures w14:val="none"/>
        </w:rPr>
        <w:t>), deal_value (ARR value of the deal, in $), and source (e.g. “Product Qualified Lead (PQL)” for those originating from the user base, or “Outbound” for cold leads).</w:t>
      </w:r>
      <w:r w:rsidRPr="00263806">
        <w:rPr>
          <w:rFonts w:ascii="Segoe UI" w:eastAsia="Times New Roman" w:hAnsi="Segoe UI" w:cs="Segoe UI"/>
          <w:color w:val="373E4D"/>
          <w:kern w:val="0"/>
          <w:lang w:eastAsia="en-GB"/>
          <w14:ligatures w14:val="none"/>
        </w:rPr>
        <w:br/>
      </w:r>
    </w:p>
    <w:p w:rsidR="00263806" w:rsidRPr="00263806" w:rsidRDefault="00263806" w:rsidP="00263806">
      <w:pPr>
        <w:numPr>
          <w:ilvl w:val="1"/>
          <w:numId w:val="2"/>
        </w:numPr>
        <w:shd w:val="clear" w:color="auto" w:fill="FFFFFF"/>
        <w:spacing w:line="360" w:lineRule="atLeast"/>
        <w:ind w:left="2880"/>
        <w:rPr>
          <w:rFonts w:ascii="Segoe UI" w:eastAsia="Times New Roman" w:hAnsi="Segoe UI" w:cs="Segoe UI"/>
          <w:color w:val="373E4D"/>
          <w:kern w:val="0"/>
          <w:lang w:eastAsia="en-GB"/>
          <w14:ligatures w14:val="none"/>
        </w:rPr>
      </w:pPr>
      <w:r w:rsidRPr="00263806">
        <w:rPr>
          <w:rFonts w:ascii="Segoe UI" w:eastAsia="Times New Roman" w:hAnsi="Segoe UI" w:cs="Segoe UI"/>
          <w:i/>
          <w:iCs/>
          <w:color w:val="373E4D"/>
          <w:kern w:val="0"/>
          <w:lang w:eastAsia="en-GB"/>
          <w14:ligatures w14:val="none"/>
        </w:rPr>
        <w:t>Notes:</w:t>
      </w:r>
      <w:r w:rsidRPr="00263806">
        <w:rPr>
          <w:rFonts w:ascii="Segoe UI" w:eastAsia="Times New Roman" w:hAnsi="Segoe UI" w:cs="Segoe UI"/>
          <w:color w:val="373E4D"/>
          <w:kern w:val="0"/>
          <w:lang w:eastAsia="en-GB"/>
          <w14:ligatures w14:val="none"/>
        </w:rPr>
        <w:t> Some deals are already closed (Won/Lost with a close_date); others are open in various stages. This will allow analysis of stage conversion rates and forecasting. There are about 50–100 deals in the dataset, including last quarter’s closed deals and current pipeline.</w:t>
      </w:r>
      <w:r w:rsidRPr="00263806">
        <w:rPr>
          <w:rFonts w:ascii="Segoe UI" w:eastAsia="Times New Roman" w:hAnsi="Segoe UI" w:cs="Segoe UI"/>
          <w:color w:val="373E4D"/>
          <w:kern w:val="0"/>
          <w:lang w:eastAsia="en-GB"/>
          <w14:ligatures w14:val="none"/>
        </w:rPr>
        <w:br/>
      </w:r>
    </w:p>
    <w:p w:rsidR="00263806" w:rsidRPr="00263806" w:rsidRDefault="00263806" w:rsidP="00263806">
      <w:pPr>
        <w:shd w:val="clear" w:color="auto" w:fill="FFFFFF"/>
        <w:spacing w:before="120" w:line="360" w:lineRule="atLeast"/>
        <w:rPr>
          <w:rFonts w:ascii="Segoe UI" w:eastAsia="Times New Roman" w:hAnsi="Segoe UI" w:cs="Segoe UI"/>
          <w:color w:val="373E4D"/>
          <w:kern w:val="0"/>
          <w:lang w:eastAsia="en-GB"/>
          <w14:ligatures w14:val="none"/>
        </w:rPr>
      </w:pPr>
      <w:r w:rsidRPr="00263806">
        <w:rPr>
          <w:rFonts w:ascii="Segoe UI" w:eastAsia="Times New Roman" w:hAnsi="Segoe UI" w:cs="Segoe UI"/>
          <w:i/>
          <w:iCs/>
          <w:color w:val="373E4D"/>
          <w:kern w:val="0"/>
          <w:lang w:eastAsia="en-GB"/>
          <w14:ligatures w14:val="none"/>
        </w:rPr>
        <w:t>(All data is simplified and anonymized. You can assume the data is clean and ready for analysis in a spreadsheet or can be imported into a SQL database if desired.)</w:t>
      </w:r>
    </w:p>
    <w:p w:rsidR="00263806" w:rsidRPr="00263806" w:rsidRDefault="00263806" w:rsidP="00263806">
      <w:pPr>
        <w:shd w:val="clear" w:color="auto" w:fill="FFFFFF"/>
        <w:spacing w:before="180" w:line="336" w:lineRule="atLeast"/>
        <w:outlineLvl w:val="1"/>
        <w:rPr>
          <w:rFonts w:ascii="Segoe UI" w:eastAsia="Times New Roman" w:hAnsi="Segoe UI" w:cs="Segoe UI"/>
          <w:color w:val="373E4D"/>
          <w:kern w:val="0"/>
          <w:lang w:eastAsia="en-GB"/>
          <w14:ligatures w14:val="none"/>
        </w:rPr>
      </w:pPr>
      <w:r w:rsidRPr="00263806">
        <w:rPr>
          <w:rFonts w:ascii="Segoe UI" w:eastAsia="Times New Roman" w:hAnsi="Segoe UI" w:cs="Segoe UI"/>
          <w:b/>
          <w:bCs/>
          <w:color w:val="373E4D"/>
          <w:kern w:val="0"/>
          <w:lang w:eastAsia="en-GB"/>
          <w14:ligatures w14:val="none"/>
        </w:rPr>
        <w:t>Assignment Tasks</w:t>
      </w:r>
    </w:p>
    <w:p w:rsidR="00263806" w:rsidRPr="00263806" w:rsidRDefault="00263806" w:rsidP="00263806">
      <w:pPr>
        <w:shd w:val="clear" w:color="auto" w:fill="FFFFFF"/>
        <w:spacing w:before="120" w:line="360" w:lineRule="atLeast"/>
        <w:rPr>
          <w:rFonts w:ascii="Segoe UI" w:eastAsia="Times New Roman" w:hAnsi="Segoe UI" w:cs="Segoe UI"/>
          <w:color w:val="373E4D"/>
          <w:kern w:val="0"/>
          <w:lang w:eastAsia="en-GB"/>
          <w14:ligatures w14:val="none"/>
        </w:rPr>
      </w:pPr>
      <w:r w:rsidRPr="00263806">
        <w:rPr>
          <w:rFonts w:ascii="Segoe UI" w:eastAsia="Times New Roman" w:hAnsi="Segoe UI" w:cs="Segoe UI"/>
          <w:color w:val="373E4D"/>
          <w:kern w:val="0"/>
          <w:lang w:eastAsia="en-GB"/>
          <w14:ligatures w14:val="none"/>
        </w:rPr>
        <w:t xml:space="preserve">Using the provided data, </w:t>
      </w:r>
      <w:r w:rsidRPr="00263806">
        <w:rPr>
          <w:rFonts w:ascii="Segoe UI" w:eastAsia="Times New Roman" w:hAnsi="Segoe UI" w:cs="Segoe UI"/>
          <w:b/>
          <w:bCs/>
          <w:color w:val="373E4D"/>
          <w:kern w:val="0"/>
          <w:lang w:eastAsia="en-GB"/>
          <w14:ligatures w14:val="none"/>
        </w:rPr>
        <w:t>perform a comprehensive analysis</w:t>
      </w:r>
      <w:r w:rsidRPr="00263806">
        <w:rPr>
          <w:rFonts w:ascii="Segoe UI" w:eastAsia="Times New Roman" w:hAnsi="Segoe UI" w:cs="Segoe UI"/>
          <w:color w:val="373E4D"/>
          <w:kern w:val="0"/>
          <w:lang w:eastAsia="en-GB"/>
          <w14:ligatures w14:val="none"/>
        </w:rPr>
        <w:t xml:space="preserve"> and answer the following. Each task is meant to simulate what a Revenue Operations analyst might do. You may use Excel/Google Sheets, SQL queries, and other analysis tools, but the final results and explanations should be clear. Aim to spend </w:t>
      </w:r>
      <w:r w:rsidRPr="00263806">
        <w:rPr>
          <w:rFonts w:ascii="Segoe UI" w:eastAsia="Times New Roman" w:hAnsi="Segoe UI" w:cs="Segoe UI"/>
          <w:b/>
          <w:bCs/>
          <w:color w:val="373E4D"/>
          <w:kern w:val="0"/>
          <w:lang w:eastAsia="en-GB"/>
          <w14:ligatures w14:val="none"/>
        </w:rPr>
        <w:t>no more than several hours</w:t>
      </w:r>
      <w:r w:rsidRPr="00263806">
        <w:rPr>
          <w:rFonts w:ascii="Segoe UI" w:eastAsia="Times New Roman" w:hAnsi="Segoe UI" w:cs="Segoe UI"/>
          <w:color w:val="373E4D"/>
          <w:kern w:val="0"/>
          <w:lang w:eastAsia="en-GB"/>
          <w14:ligatures w14:val="none"/>
        </w:rPr>
        <w:t xml:space="preserve"> on this.</w:t>
      </w:r>
    </w:p>
    <w:p w:rsidR="00263806" w:rsidRPr="00263806" w:rsidRDefault="00263806" w:rsidP="00263806">
      <w:pPr>
        <w:numPr>
          <w:ilvl w:val="0"/>
          <w:numId w:val="3"/>
        </w:numPr>
        <w:shd w:val="clear" w:color="auto" w:fill="FFFFFF"/>
        <w:spacing w:line="360" w:lineRule="atLeast"/>
        <w:ind w:left="1440"/>
        <w:rPr>
          <w:rFonts w:ascii="Segoe UI" w:eastAsia="Times New Roman" w:hAnsi="Segoe UI" w:cs="Segoe UI"/>
          <w:color w:val="373E4D"/>
          <w:kern w:val="0"/>
          <w:lang w:eastAsia="en-GB"/>
          <w14:ligatures w14:val="none"/>
        </w:rPr>
      </w:pPr>
      <w:r w:rsidRPr="00263806">
        <w:rPr>
          <w:rFonts w:ascii="Segoe UI" w:eastAsia="Times New Roman" w:hAnsi="Segoe UI" w:cs="Segoe UI"/>
          <w:b/>
          <w:bCs/>
          <w:color w:val="373E4D"/>
          <w:kern w:val="0"/>
          <w:lang w:eastAsia="en-GB"/>
          <w14:ligatures w14:val="none"/>
        </w:rPr>
        <w:t>Subscription Funnel Analysis:</w:t>
      </w:r>
      <w:r w:rsidRPr="00263806">
        <w:rPr>
          <w:rFonts w:ascii="Segoe UI" w:eastAsia="Times New Roman" w:hAnsi="Segoe UI" w:cs="Segoe UI"/>
          <w:b/>
          <w:bCs/>
          <w:color w:val="373E4D"/>
          <w:kern w:val="0"/>
          <w:lang w:eastAsia="en-GB"/>
          <w14:ligatures w14:val="none"/>
        </w:rPr>
        <w:br/>
      </w:r>
    </w:p>
    <w:p w:rsidR="00263806" w:rsidRPr="00263806" w:rsidRDefault="00263806" w:rsidP="00263806">
      <w:pPr>
        <w:numPr>
          <w:ilvl w:val="1"/>
          <w:numId w:val="3"/>
        </w:numPr>
        <w:shd w:val="clear" w:color="auto" w:fill="FFFFFF"/>
        <w:spacing w:line="360" w:lineRule="atLeast"/>
        <w:ind w:left="2880"/>
        <w:rPr>
          <w:rFonts w:ascii="Segoe UI" w:eastAsia="Times New Roman" w:hAnsi="Segoe UI" w:cs="Segoe UI"/>
          <w:color w:val="373E4D"/>
          <w:kern w:val="0"/>
          <w:lang w:eastAsia="en-GB"/>
          <w14:ligatures w14:val="none"/>
        </w:rPr>
      </w:pPr>
      <w:r w:rsidRPr="00263806">
        <w:rPr>
          <w:rFonts w:ascii="Segoe UI" w:eastAsia="Times New Roman" w:hAnsi="Segoe UI" w:cs="Segoe UI"/>
          <w:b/>
          <w:bCs/>
          <w:color w:val="373E4D"/>
          <w:kern w:val="0"/>
          <w:lang w:eastAsia="en-GB"/>
          <w14:ligatures w14:val="none"/>
        </w:rPr>
        <w:t>Calculate key funnel metrics</w:t>
      </w:r>
      <w:r w:rsidRPr="00263806">
        <w:rPr>
          <w:rFonts w:ascii="Segoe UI" w:eastAsia="Times New Roman" w:hAnsi="Segoe UI" w:cs="Segoe UI"/>
          <w:color w:val="373E4D"/>
          <w:kern w:val="0"/>
          <w:lang w:eastAsia="en-GB"/>
          <w14:ligatures w14:val="none"/>
        </w:rPr>
        <w:t> for the self-serve user funnel. Determine the number of Free users who convert to paid plans and the conversion rates:</w:t>
      </w:r>
      <w:r w:rsidRPr="00263806">
        <w:rPr>
          <w:rFonts w:ascii="Segoe UI" w:eastAsia="Times New Roman" w:hAnsi="Segoe UI" w:cs="Segoe UI"/>
          <w:color w:val="373E4D"/>
          <w:kern w:val="0"/>
          <w:lang w:eastAsia="en-GB"/>
          <w14:ligatures w14:val="none"/>
        </w:rPr>
        <w:br/>
      </w:r>
    </w:p>
    <w:p w:rsidR="00263806" w:rsidRPr="00263806" w:rsidRDefault="00263806" w:rsidP="00263806">
      <w:pPr>
        <w:numPr>
          <w:ilvl w:val="2"/>
          <w:numId w:val="3"/>
        </w:numPr>
        <w:shd w:val="clear" w:color="auto" w:fill="FFFFFF"/>
        <w:spacing w:line="360" w:lineRule="atLeast"/>
        <w:ind w:left="4320"/>
        <w:rPr>
          <w:rFonts w:ascii="Segoe UI" w:eastAsia="Times New Roman" w:hAnsi="Segoe UI" w:cs="Segoe UI"/>
          <w:color w:val="373E4D"/>
          <w:kern w:val="0"/>
          <w:lang w:eastAsia="en-GB"/>
          <w14:ligatures w14:val="none"/>
        </w:rPr>
      </w:pPr>
      <w:r w:rsidRPr="00263806">
        <w:rPr>
          <w:rFonts w:ascii="Segoe UI" w:eastAsia="Times New Roman" w:hAnsi="Segoe UI" w:cs="Segoe UI"/>
          <w:color w:val="373E4D"/>
          <w:kern w:val="0"/>
          <w:lang w:eastAsia="en-GB"/>
          <w14:ligatures w14:val="none"/>
        </w:rPr>
        <w:lastRenderedPageBreak/>
        <w:t>Free → Pro conversion rate (what percentage of Free signups eventually upgrade to Pro).</w:t>
      </w:r>
      <w:r w:rsidRPr="00263806">
        <w:rPr>
          <w:rFonts w:ascii="Segoe UI" w:eastAsia="Times New Roman" w:hAnsi="Segoe UI" w:cs="Segoe UI"/>
          <w:color w:val="373E4D"/>
          <w:kern w:val="0"/>
          <w:lang w:eastAsia="en-GB"/>
          <w14:ligatures w14:val="none"/>
        </w:rPr>
        <w:br/>
      </w:r>
    </w:p>
    <w:p w:rsidR="00263806" w:rsidRPr="00263806" w:rsidRDefault="00263806" w:rsidP="00263806">
      <w:pPr>
        <w:numPr>
          <w:ilvl w:val="2"/>
          <w:numId w:val="3"/>
        </w:numPr>
        <w:shd w:val="clear" w:color="auto" w:fill="FFFFFF"/>
        <w:spacing w:line="360" w:lineRule="atLeast"/>
        <w:ind w:left="4320"/>
        <w:rPr>
          <w:rFonts w:ascii="Segoe UI" w:eastAsia="Times New Roman" w:hAnsi="Segoe UI" w:cs="Segoe UI"/>
          <w:color w:val="373E4D"/>
          <w:kern w:val="0"/>
          <w:lang w:eastAsia="en-GB"/>
          <w14:ligatures w14:val="none"/>
        </w:rPr>
      </w:pPr>
      <w:r w:rsidRPr="00263806">
        <w:rPr>
          <w:rFonts w:ascii="Segoe UI" w:eastAsia="Times New Roman" w:hAnsi="Segoe UI" w:cs="Segoe UI"/>
          <w:color w:val="373E4D"/>
          <w:kern w:val="0"/>
          <w:lang w:eastAsia="en-GB"/>
          <w14:ligatures w14:val="none"/>
        </w:rPr>
        <w:t>Free → Teams conversion rate (what percentage of Free signups become part of a Teams subscription via sales).</w:t>
      </w:r>
      <w:r w:rsidRPr="00263806">
        <w:rPr>
          <w:rFonts w:ascii="Segoe UI" w:eastAsia="Times New Roman" w:hAnsi="Segoe UI" w:cs="Segoe UI"/>
          <w:color w:val="373E4D"/>
          <w:kern w:val="0"/>
          <w:lang w:eastAsia="en-GB"/>
          <w14:ligatures w14:val="none"/>
        </w:rPr>
        <w:br/>
      </w:r>
    </w:p>
    <w:p w:rsidR="00263806" w:rsidRPr="00263806" w:rsidRDefault="00263806" w:rsidP="00263806">
      <w:pPr>
        <w:numPr>
          <w:ilvl w:val="2"/>
          <w:numId w:val="3"/>
        </w:numPr>
        <w:shd w:val="clear" w:color="auto" w:fill="FFFFFF"/>
        <w:spacing w:line="360" w:lineRule="atLeast"/>
        <w:ind w:left="4320"/>
        <w:rPr>
          <w:rFonts w:ascii="Segoe UI" w:eastAsia="Times New Roman" w:hAnsi="Segoe UI" w:cs="Segoe UI"/>
          <w:color w:val="373E4D"/>
          <w:kern w:val="0"/>
          <w:lang w:eastAsia="en-GB"/>
          <w14:ligatures w14:val="none"/>
        </w:rPr>
      </w:pPr>
      <w:r w:rsidRPr="00263806">
        <w:rPr>
          <w:rFonts w:ascii="Segoe UI" w:eastAsia="Times New Roman" w:hAnsi="Segoe UI" w:cs="Segoe UI"/>
          <w:i/>
          <w:iCs/>
          <w:color w:val="373E4D"/>
          <w:kern w:val="0"/>
          <w:lang w:eastAsia="en-GB"/>
          <w14:ligatures w14:val="none"/>
        </w:rPr>
        <w:t>Tip:</w:t>
      </w:r>
      <w:r w:rsidRPr="00263806">
        <w:rPr>
          <w:rFonts w:ascii="Segoe UI" w:eastAsia="Times New Roman" w:hAnsi="Segoe UI" w:cs="Segoe UI"/>
          <w:color w:val="373E4D"/>
          <w:kern w:val="0"/>
          <w:lang w:eastAsia="en-GB"/>
          <w14:ligatures w14:val="none"/>
        </w:rPr>
        <w:t> Consider analysing by cohort or timeframe (e.g., users who signed up in Q1: what % upgraded within 3 months). If the dataset includes sign_up_date and upgrade_date, you can derive these metrics. For simplicity, you can also calculate an overall conversion rate to date (total upgrades / total signups).</w:t>
      </w:r>
      <w:r w:rsidRPr="00263806">
        <w:rPr>
          <w:rFonts w:ascii="Segoe UI" w:eastAsia="Times New Roman" w:hAnsi="Segoe UI" w:cs="Segoe UI"/>
          <w:color w:val="373E4D"/>
          <w:kern w:val="0"/>
          <w:lang w:eastAsia="en-GB"/>
          <w14:ligatures w14:val="none"/>
        </w:rPr>
        <w:br/>
      </w:r>
    </w:p>
    <w:p w:rsidR="00263806" w:rsidRPr="00263806" w:rsidRDefault="00263806" w:rsidP="00263806">
      <w:pPr>
        <w:numPr>
          <w:ilvl w:val="1"/>
          <w:numId w:val="3"/>
        </w:numPr>
        <w:shd w:val="clear" w:color="auto" w:fill="FFFFFF"/>
        <w:spacing w:line="360" w:lineRule="atLeast"/>
        <w:ind w:left="2880"/>
        <w:rPr>
          <w:rFonts w:ascii="Segoe UI" w:eastAsia="Times New Roman" w:hAnsi="Segoe UI" w:cs="Segoe UI"/>
          <w:color w:val="373E4D"/>
          <w:kern w:val="0"/>
          <w:lang w:eastAsia="en-GB"/>
          <w14:ligatures w14:val="none"/>
        </w:rPr>
      </w:pPr>
      <w:r w:rsidRPr="00263806">
        <w:rPr>
          <w:rFonts w:ascii="Segoe UI" w:eastAsia="Times New Roman" w:hAnsi="Segoe UI" w:cs="Segoe UI"/>
          <w:b/>
          <w:bCs/>
          <w:color w:val="373E4D"/>
          <w:kern w:val="0"/>
          <w:lang w:eastAsia="en-GB"/>
          <w14:ligatures w14:val="none"/>
        </w:rPr>
        <w:t>Monthly Trends:</w:t>
      </w:r>
      <w:r w:rsidRPr="00263806">
        <w:rPr>
          <w:rFonts w:ascii="Segoe UI" w:eastAsia="Times New Roman" w:hAnsi="Segoe UI" w:cs="Segoe UI"/>
          <w:color w:val="373E4D"/>
          <w:kern w:val="0"/>
          <w:lang w:eastAsia="en-GB"/>
          <w14:ligatures w14:val="none"/>
        </w:rPr>
        <w:t> Compute the number of new Free signups per month and how many of those converted to Pro or Teams. This will show if conversion rates are improving or declining over time. </w:t>
      </w:r>
      <w:r w:rsidRPr="00263806">
        <w:rPr>
          <w:rFonts w:ascii="Segoe UI" w:eastAsia="Times New Roman" w:hAnsi="Segoe UI" w:cs="Segoe UI"/>
          <w:i/>
          <w:iCs/>
          <w:color w:val="373E4D"/>
          <w:kern w:val="0"/>
          <w:lang w:eastAsia="en-GB"/>
          <w14:ligatures w14:val="none"/>
        </w:rPr>
        <w:t>(Hint: Group the user data by sign_up month. You may use a pivot table or SQL GROUP BY on MONTH(sign_up_date).)</w:t>
      </w:r>
      <w:r w:rsidRPr="00263806">
        <w:rPr>
          <w:rFonts w:ascii="Segoe UI" w:eastAsia="Times New Roman" w:hAnsi="Segoe UI" w:cs="Segoe UI"/>
          <w:i/>
          <w:iCs/>
          <w:color w:val="373E4D"/>
          <w:kern w:val="0"/>
          <w:lang w:eastAsia="en-GB"/>
          <w14:ligatures w14:val="none"/>
        </w:rPr>
        <w:br/>
      </w:r>
    </w:p>
    <w:p w:rsidR="00263806" w:rsidRPr="00263806" w:rsidRDefault="00263806" w:rsidP="00263806">
      <w:pPr>
        <w:numPr>
          <w:ilvl w:val="1"/>
          <w:numId w:val="3"/>
        </w:numPr>
        <w:shd w:val="clear" w:color="auto" w:fill="FFFFFF"/>
        <w:spacing w:line="360" w:lineRule="atLeast"/>
        <w:ind w:left="2880"/>
        <w:rPr>
          <w:rFonts w:ascii="Segoe UI" w:eastAsia="Times New Roman" w:hAnsi="Segoe UI" w:cs="Segoe UI"/>
          <w:color w:val="373E4D"/>
          <w:kern w:val="0"/>
          <w:lang w:eastAsia="en-GB"/>
          <w14:ligatures w14:val="none"/>
        </w:rPr>
      </w:pPr>
      <w:r w:rsidRPr="00263806">
        <w:rPr>
          <w:rFonts w:ascii="Segoe UI" w:eastAsia="Times New Roman" w:hAnsi="Segoe UI" w:cs="Segoe UI"/>
          <w:b/>
          <w:bCs/>
          <w:color w:val="373E4D"/>
          <w:kern w:val="0"/>
          <w:lang w:eastAsia="en-GB"/>
          <w14:ligatures w14:val="none"/>
        </w:rPr>
        <w:t>Churn (if data available):</w:t>
      </w:r>
      <w:r w:rsidRPr="00263806">
        <w:rPr>
          <w:rFonts w:ascii="Segoe UI" w:eastAsia="Times New Roman" w:hAnsi="Segoe UI" w:cs="Segoe UI"/>
          <w:color w:val="373E4D"/>
          <w:kern w:val="0"/>
          <w:lang w:eastAsia="en-GB"/>
          <w14:ligatures w14:val="none"/>
        </w:rPr>
        <w:t> If the data indicates any cancellations (e.g., a user’s current_plan reverting to Free or a cancellation_date), identify the churn rate of Pro or Teams users. </w:t>
      </w:r>
      <w:r w:rsidRPr="00263806">
        <w:rPr>
          <w:rFonts w:ascii="Segoe UI" w:eastAsia="Times New Roman" w:hAnsi="Segoe UI" w:cs="Segoe UI"/>
          <w:i/>
          <w:iCs/>
          <w:color w:val="373E4D"/>
          <w:kern w:val="0"/>
          <w:lang w:eastAsia="en-GB"/>
          <w14:ligatures w14:val="none"/>
        </w:rPr>
        <w:t>(If no churn data is provided, you can skip this step.)</w:t>
      </w:r>
      <w:r w:rsidRPr="00263806">
        <w:rPr>
          <w:rFonts w:ascii="Segoe UI" w:eastAsia="Times New Roman" w:hAnsi="Segoe UI" w:cs="Segoe UI"/>
          <w:i/>
          <w:iCs/>
          <w:color w:val="373E4D"/>
          <w:kern w:val="0"/>
          <w:lang w:eastAsia="en-GB"/>
          <w14:ligatures w14:val="none"/>
        </w:rPr>
        <w:br/>
      </w:r>
    </w:p>
    <w:p w:rsidR="00263806" w:rsidRPr="00263806" w:rsidRDefault="00263806" w:rsidP="00263806">
      <w:pPr>
        <w:numPr>
          <w:ilvl w:val="0"/>
          <w:numId w:val="3"/>
        </w:numPr>
        <w:shd w:val="clear" w:color="auto" w:fill="FFFFFF"/>
        <w:spacing w:line="360" w:lineRule="atLeast"/>
        <w:ind w:left="1440"/>
        <w:rPr>
          <w:rFonts w:ascii="Segoe UI" w:eastAsia="Times New Roman" w:hAnsi="Segoe UI" w:cs="Segoe UI"/>
          <w:color w:val="373E4D"/>
          <w:kern w:val="0"/>
          <w:lang w:eastAsia="en-GB"/>
          <w14:ligatures w14:val="none"/>
        </w:rPr>
      </w:pPr>
      <w:r w:rsidRPr="00263806">
        <w:rPr>
          <w:rFonts w:ascii="Segoe UI" w:eastAsia="Times New Roman" w:hAnsi="Segoe UI" w:cs="Segoe UI"/>
          <w:b/>
          <w:bCs/>
          <w:color w:val="373E4D"/>
          <w:kern w:val="0"/>
          <w:lang w:eastAsia="en-GB"/>
          <w14:ligatures w14:val="none"/>
        </w:rPr>
        <w:t>Revenue Calculation &amp; Current ARR:</w:t>
      </w:r>
      <w:r w:rsidRPr="00263806">
        <w:rPr>
          <w:rFonts w:ascii="Segoe UI" w:eastAsia="Times New Roman" w:hAnsi="Segoe UI" w:cs="Segoe UI"/>
          <w:b/>
          <w:bCs/>
          <w:color w:val="373E4D"/>
          <w:kern w:val="0"/>
          <w:lang w:eastAsia="en-GB"/>
          <w14:ligatures w14:val="none"/>
        </w:rPr>
        <w:br/>
      </w:r>
    </w:p>
    <w:p w:rsidR="00263806" w:rsidRPr="00263806" w:rsidRDefault="00263806" w:rsidP="00263806">
      <w:pPr>
        <w:numPr>
          <w:ilvl w:val="1"/>
          <w:numId w:val="3"/>
        </w:numPr>
        <w:shd w:val="clear" w:color="auto" w:fill="FFFFFF"/>
        <w:spacing w:line="360" w:lineRule="atLeast"/>
        <w:ind w:left="2880"/>
        <w:rPr>
          <w:rFonts w:ascii="Segoe UI" w:eastAsia="Times New Roman" w:hAnsi="Segoe UI" w:cs="Segoe UI"/>
          <w:color w:val="373E4D"/>
          <w:kern w:val="0"/>
          <w:lang w:eastAsia="en-GB"/>
          <w14:ligatures w14:val="none"/>
        </w:rPr>
      </w:pPr>
      <w:r w:rsidRPr="00263806">
        <w:rPr>
          <w:rFonts w:ascii="Segoe UI" w:eastAsia="Times New Roman" w:hAnsi="Segoe UI" w:cs="Segoe UI"/>
          <w:color w:val="373E4D"/>
          <w:kern w:val="0"/>
          <w:lang w:eastAsia="en-GB"/>
          <w14:ligatures w14:val="none"/>
        </w:rPr>
        <w:t>Using the subscription data, calculate the </w:t>
      </w:r>
      <w:r w:rsidRPr="00263806">
        <w:rPr>
          <w:rFonts w:ascii="Segoe UI" w:eastAsia="Times New Roman" w:hAnsi="Segoe UI" w:cs="Segoe UI"/>
          <w:b/>
          <w:bCs/>
          <w:color w:val="373E4D"/>
          <w:kern w:val="0"/>
          <w:lang w:eastAsia="en-GB"/>
          <w14:ligatures w14:val="none"/>
        </w:rPr>
        <w:t>current Monthly Recurring Revenue (MRR)</w:t>
      </w:r>
      <w:r w:rsidRPr="00263806">
        <w:rPr>
          <w:rFonts w:ascii="Segoe UI" w:eastAsia="Times New Roman" w:hAnsi="Segoe UI" w:cs="Segoe UI"/>
          <w:color w:val="373E4D"/>
          <w:kern w:val="0"/>
          <w:lang w:eastAsia="en-GB"/>
          <w14:ligatures w14:val="none"/>
        </w:rPr>
        <w:t> and Annual Run-Rate (ARR) for the company:</w:t>
      </w:r>
      <w:r w:rsidRPr="00263806">
        <w:rPr>
          <w:rFonts w:ascii="Segoe UI" w:eastAsia="Times New Roman" w:hAnsi="Segoe UI" w:cs="Segoe UI"/>
          <w:color w:val="373E4D"/>
          <w:kern w:val="0"/>
          <w:lang w:eastAsia="en-GB"/>
          <w14:ligatures w14:val="none"/>
        </w:rPr>
        <w:br/>
      </w:r>
    </w:p>
    <w:p w:rsidR="00263806" w:rsidRPr="00263806" w:rsidRDefault="00263806" w:rsidP="00263806">
      <w:pPr>
        <w:numPr>
          <w:ilvl w:val="2"/>
          <w:numId w:val="3"/>
        </w:numPr>
        <w:shd w:val="clear" w:color="auto" w:fill="FFFFFF"/>
        <w:spacing w:line="360" w:lineRule="atLeast"/>
        <w:ind w:left="4320"/>
        <w:rPr>
          <w:rFonts w:ascii="Segoe UI" w:eastAsia="Times New Roman" w:hAnsi="Segoe UI" w:cs="Segoe UI"/>
          <w:color w:val="373E4D"/>
          <w:kern w:val="0"/>
          <w:lang w:eastAsia="en-GB"/>
          <w14:ligatures w14:val="none"/>
        </w:rPr>
      </w:pPr>
      <w:r w:rsidRPr="00263806">
        <w:rPr>
          <w:rFonts w:ascii="Segoe UI" w:eastAsia="Times New Roman" w:hAnsi="Segoe UI" w:cs="Segoe UI"/>
          <w:color w:val="373E4D"/>
          <w:kern w:val="0"/>
          <w:lang w:eastAsia="en-GB"/>
          <w14:ligatures w14:val="none"/>
        </w:rPr>
        <w:lastRenderedPageBreak/>
        <w:t>MRR from Pro users (count of Pro users * $30).</w:t>
      </w:r>
      <w:r w:rsidRPr="00263806">
        <w:rPr>
          <w:rFonts w:ascii="Segoe UI" w:eastAsia="Times New Roman" w:hAnsi="Segoe UI" w:cs="Segoe UI"/>
          <w:color w:val="373E4D"/>
          <w:kern w:val="0"/>
          <w:lang w:eastAsia="en-GB"/>
          <w14:ligatures w14:val="none"/>
        </w:rPr>
        <w:br/>
      </w:r>
    </w:p>
    <w:p w:rsidR="00263806" w:rsidRPr="00263806" w:rsidRDefault="00263806" w:rsidP="00263806">
      <w:pPr>
        <w:numPr>
          <w:ilvl w:val="2"/>
          <w:numId w:val="3"/>
        </w:numPr>
        <w:shd w:val="clear" w:color="auto" w:fill="FFFFFF"/>
        <w:spacing w:line="360" w:lineRule="atLeast"/>
        <w:ind w:left="4320"/>
        <w:rPr>
          <w:rFonts w:ascii="Segoe UI" w:eastAsia="Times New Roman" w:hAnsi="Segoe UI" w:cs="Segoe UI"/>
          <w:color w:val="373E4D"/>
          <w:kern w:val="0"/>
          <w:lang w:eastAsia="en-GB"/>
          <w14:ligatures w14:val="none"/>
        </w:rPr>
      </w:pPr>
      <w:r w:rsidRPr="00263806">
        <w:rPr>
          <w:rFonts w:ascii="Segoe UI" w:eastAsia="Times New Roman" w:hAnsi="Segoe UI" w:cs="Segoe UI"/>
          <w:color w:val="373E4D"/>
          <w:kern w:val="0"/>
          <w:lang w:eastAsia="en-GB"/>
          <w14:ligatures w14:val="none"/>
        </w:rPr>
        <w:t>MRR from Teams subscriptions (count of Teams accounts * $200).</w:t>
      </w:r>
      <w:r w:rsidRPr="00263806">
        <w:rPr>
          <w:rFonts w:ascii="Segoe UI" w:eastAsia="Times New Roman" w:hAnsi="Segoe UI" w:cs="Segoe UI"/>
          <w:color w:val="373E4D"/>
          <w:kern w:val="0"/>
          <w:lang w:eastAsia="en-GB"/>
          <w14:ligatures w14:val="none"/>
        </w:rPr>
        <w:br/>
      </w:r>
    </w:p>
    <w:p w:rsidR="00263806" w:rsidRPr="00263806" w:rsidRDefault="00263806" w:rsidP="00263806">
      <w:pPr>
        <w:numPr>
          <w:ilvl w:val="2"/>
          <w:numId w:val="3"/>
        </w:numPr>
        <w:shd w:val="clear" w:color="auto" w:fill="FFFFFF"/>
        <w:spacing w:line="360" w:lineRule="atLeast"/>
        <w:ind w:left="4320"/>
        <w:rPr>
          <w:rFonts w:ascii="Segoe UI" w:eastAsia="Times New Roman" w:hAnsi="Segoe UI" w:cs="Segoe UI"/>
          <w:color w:val="373E4D"/>
          <w:kern w:val="0"/>
          <w:lang w:eastAsia="en-GB"/>
          <w14:ligatures w14:val="none"/>
        </w:rPr>
      </w:pPr>
      <w:r w:rsidRPr="00263806">
        <w:rPr>
          <w:rFonts w:ascii="Segoe UI" w:eastAsia="Times New Roman" w:hAnsi="Segoe UI" w:cs="Segoe UI"/>
          <w:color w:val="373E4D"/>
          <w:kern w:val="0"/>
          <w:lang w:eastAsia="en-GB"/>
          <w14:ligatures w14:val="none"/>
        </w:rPr>
        <w:t>Total MRR and the equivalent ARR (MRR * 12).</w:t>
      </w:r>
      <w:r w:rsidRPr="00263806">
        <w:rPr>
          <w:rFonts w:ascii="Segoe UI" w:eastAsia="Times New Roman" w:hAnsi="Segoe UI" w:cs="Segoe UI"/>
          <w:color w:val="373E4D"/>
          <w:kern w:val="0"/>
          <w:lang w:eastAsia="en-GB"/>
          <w14:ligatures w14:val="none"/>
        </w:rPr>
        <w:br/>
      </w:r>
    </w:p>
    <w:p w:rsidR="00263806" w:rsidRPr="00263806" w:rsidRDefault="00263806" w:rsidP="00263806">
      <w:pPr>
        <w:numPr>
          <w:ilvl w:val="1"/>
          <w:numId w:val="3"/>
        </w:numPr>
        <w:shd w:val="clear" w:color="auto" w:fill="FFFFFF"/>
        <w:spacing w:line="360" w:lineRule="atLeast"/>
        <w:ind w:left="2880"/>
        <w:rPr>
          <w:rFonts w:ascii="Segoe UI" w:eastAsia="Times New Roman" w:hAnsi="Segoe UI" w:cs="Segoe UI"/>
          <w:color w:val="373E4D"/>
          <w:kern w:val="0"/>
          <w:lang w:eastAsia="en-GB"/>
          <w14:ligatures w14:val="none"/>
        </w:rPr>
      </w:pPr>
      <w:r w:rsidRPr="00263806">
        <w:rPr>
          <w:rFonts w:ascii="Segoe UI" w:eastAsia="Times New Roman" w:hAnsi="Segoe UI" w:cs="Segoe UI"/>
          <w:b/>
          <w:bCs/>
          <w:color w:val="373E4D"/>
          <w:kern w:val="0"/>
          <w:lang w:eastAsia="en-GB"/>
          <w14:ligatures w14:val="none"/>
        </w:rPr>
        <w:t>Revenue by Segment:</w:t>
      </w:r>
      <w:r w:rsidRPr="00263806">
        <w:rPr>
          <w:rFonts w:ascii="Segoe UI" w:eastAsia="Times New Roman" w:hAnsi="Segoe UI" w:cs="Segoe UI"/>
          <w:color w:val="373E4D"/>
          <w:kern w:val="0"/>
          <w:lang w:eastAsia="en-GB"/>
          <w14:ligatures w14:val="none"/>
        </w:rPr>
        <w:t> Determine what proportion of revenue comes from self-serve Pro vs. sales-led Teams. This will highlight the importance of the new sales-led motion relative to the base business. (For example, X% of ARR is from Teams vs Y% from Pro.)</w:t>
      </w:r>
      <w:r w:rsidRPr="00263806">
        <w:rPr>
          <w:rFonts w:ascii="Segoe UI" w:eastAsia="Times New Roman" w:hAnsi="Segoe UI" w:cs="Segoe UI"/>
          <w:color w:val="373E4D"/>
          <w:kern w:val="0"/>
          <w:lang w:eastAsia="en-GB"/>
          <w14:ligatures w14:val="none"/>
        </w:rPr>
        <w:br/>
      </w:r>
    </w:p>
    <w:p w:rsidR="00263806" w:rsidRPr="00263806" w:rsidRDefault="00263806" w:rsidP="00263806">
      <w:pPr>
        <w:shd w:val="clear" w:color="auto" w:fill="FFFFFF"/>
        <w:spacing w:before="120" w:line="360" w:lineRule="atLeast"/>
        <w:rPr>
          <w:rFonts w:ascii="Segoe UI" w:eastAsia="Times New Roman" w:hAnsi="Segoe UI" w:cs="Segoe UI"/>
          <w:color w:val="373E4D"/>
          <w:kern w:val="0"/>
          <w:lang w:eastAsia="en-GB"/>
          <w14:ligatures w14:val="none"/>
        </w:rPr>
      </w:pPr>
      <w:r w:rsidRPr="00263806">
        <w:rPr>
          <w:rFonts w:ascii="Segoe UI" w:eastAsia="Times New Roman" w:hAnsi="Segoe UI" w:cs="Segoe UI"/>
          <w:b/>
          <w:bCs/>
          <w:color w:val="373E4D"/>
          <w:kern w:val="0"/>
          <w:lang w:eastAsia="en-GB"/>
          <w14:ligatures w14:val="none"/>
        </w:rPr>
        <w:t>SQL Exercise:</w:t>
      </w:r>
      <w:r w:rsidRPr="00263806">
        <w:rPr>
          <w:rFonts w:ascii="Segoe UI" w:eastAsia="Times New Roman" w:hAnsi="Segoe UI" w:cs="Segoe UI"/>
          <w:color w:val="373E4D"/>
          <w:kern w:val="0"/>
          <w:lang w:eastAsia="en-GB"/>
          <w14:ligatures w14:val="none"/>
        </w:rPr>
        <w:t xml:space="preserve"> Provide an example </w:t>
      </w:r>
      <w:r w:rsidRPr="00263806">
        <w:rPr>
          <w:rFonts w:ascii="Segoe UI" w:eastAsia="Times New Roman" w:hAnsi="Segoe UI" w:cs="Segoe UI"/>
          <w:b/>
          <w:bCs/>
          <w:color w:val="373E4D"/>
          <w:kern w:val="0"/>
          <w:lang w:eastAsia="en-GB"/>
          <w14:ligatures w14:val="none"/>
        </w:rPr>
        <w:t>SQL query</w:t>
      </w:r>
      <w:r w:rsidRPr="00263806">
        <w:rPr>
          <w:rFonts w:ascii="Segoe UI" w:eastAsia="Times New Roman" w:hAnsi="Segoe UI" w:cs="Segoe UI"/>
          <w:color w:val="373E4D"/>
          <w:kern w:val="0"/>
          <w:lang w:eastAsia="en-GB"/>
          <w14:ligatures w14:val="none"/>
        </w:rPr>
        <w:t xml:space="preserve"> that you could use to calculate one of the above metrics from the raw data. You don’t need to run the query – just demonstrate how you would approach it.</w:t>
      </w:r>
      <w:r w:rsidRPr="00263806">
        <w:rPr>
          <w:rFonts w:ascii="Segoe UI" w:eastAsia="Times New Roman" w:hAnsi="Segoe UI" w:cs="Segoe UI"/>
          <w:color w:val="373E4D"/>
          <w:kern w:val="0"/>
          <w:lang w:eastAsia="en-GB"/>
          <w14:ligatures w14:val="none"/>
        </w:rPr>
        <w:br/>
      </w:r>
      <w:r w:rsidRPr="00263806">
        <w:rPr>
          <w:rFonts w:ascii="Segoe UI" w:eastAsia="Times New Roman" w:hAnsi="Segoe UI" w:cs="Segoe UI"/>
          <w:color w:val="373E4D"/>
          <w:kern w:val="0"/>
          <w:lang w:eastAsia="en-GB"/>
          <w14:ligatures w14:val="none"/>
        </w:rPr>
        <w:br/>
      </w:r>
    </w:p>
    <w:p w:rsidR="00263806" w:rsidRPr="00263806" w:rsidRDefault="00263806" w:rsidP="00263806">
      <w:pPr>
        <w:numPr>
          <w:ilvl w:val="0"/>
          <w:numId w:val="4"/>
        </w:numPr>
        <w:shd w:val="clear" w:color="auto" w:fill="FFFFFF"/>
        <w:spacing w:line="360" w:lineRule="atLeast"/>
        <w:ind w:left="1440"/>
        <w:rPr>
          <w:rFonts w:ascii="Segoe UI" w:eastAsia="Times New Roman" w:hAnsi="Segoe UI" w:cs="Segoe UI"/>
          <w:color w:val="373E4D"/>
          <w:kern w:val="0"/>
          <w:lang w:eastAsia="en-GB"/>
          <w14:ligatures w14:val="none"/>
        </w:rPr>
      </w:pPr>
      <w:r w:rsidRPr="00263806">
        <w:rPr>
          <w:rFonts w:ascii="Segoe UI" w:eastAsia="Times New Roman" w:hAnsi="Segoe UI" w:cs="Segoe UI"/>
          <w:b/>
          <w:bCs/>
          <w:color w:val="373E4D"/>
          <w:kern w:val="0"/>
          <w:lang w:eastAsia="en-GB"/>
          <w14:ligatures w14:val="none"/>
        </w:rPr>
        <w:t>Revenue Modelling and Forecast:</w:t>
      </w:r>
      <w:r w:rsidRPr="00263806">
        <w:rPr>
          <w:rFonts w:ascii="Segoe UI" w:eastAsia="Times New Roman" w:hAnsi="Segoe UI" w:cs="Segoe UI"/>
          <w:b/>
          <w:bCs/>
          <w:color w:val="373E4D"/>
          <w:kern w:val="0"/>
          <w:lang w:eastAsia="en-GB"/>
          <w14:ligatures w14:val="none"/>
        </w:rPr>
        <w:br/>
      </w:r>
      <w:r w:rsidRPr="00263806">
        <w:rPr>
          <w:rFonts w:ascii="Segoe UI" w:eastAsia="Times New Roman" w:hAnsi="Segoe UI" w:cs="Segoe UI"/>
          <w:color w:val="373E4D"/>
          <w:kern w:val="0"/>
          <w:lang w:eastAsia="en-GB"/>
          <w14:ligatures w14:val="none"/>
        </w:rPr>
        <w:t>Using your findings, build a </w:t>
      </w:r>
      <w:r w:rsidRPr="00263806">
        <w:rPr>
          <w:rFonts w:ascii="Segoe UI" w:eastAsia="Times New Roman" w:hAnsi="Segoe UI" w:cs="Segoe UI"/>
          <w:b/>
          <w:bCs/>
          <w:color w:val="373E4D"/>
          <w:kern w:val="0"/>
          <w:lang w:eastAsia="en-GB"/>
          <w14:ligatures w14:val="none"/>
        </w:rPr>
        <w:t>simple revenue projection</w:t>
      </w:r>
      <w:r w:rsidRPr="00263806">
        <w:rPr>
          <w:rFonts w:ascii="Segoe UI" w:eastAsia="Times New Roman" w:hAnsi="Segoe UI" w:cs="Segoe UI"/>
          <w:color w:val="373E4D"/>
          <w:kern w:val="0"/>
          <w:lang w:eastAsia="en-GB"/>
          <w14:ligatures w14:val="none"/>
        </w:rPr>
        <w:t> for the next 2 quarters, incorporating both self-serve growth and sales pipeline:</w:t>
      </w:r>
      <w:r w:rsidRPr="00263806">
        <w:rPr>
          <w:rFonts w:ascii="Segoe UI" w:eastAsia="Times New Roman" w:hAnsi="Segoe UI" w:cs="Segoe UI"/>
          <w:color w:val="373E4D"/>
          <w:kern w:val="0"/>
          <w:lang w:eastAsia="en-GB"/>
          <w14:ligatures w14:val="none"/>
        </w:rPr>
        <w:br/>
      </w:r>
    </w:p>
    <w:p w:rsidR="00263806" w:rsidRPr="00263806" w:rsidRDefault="00263806" w:rsidP="00263806">
      <w:pPr>
        <w:numPr>
          <w:ilvl w:val="1"/>
          <w:numId w:val="4"/>
        </w:numPr>
        <w:shd w:val="clear" w:color="auto" w:fill="FFFFFF"/>
        <w:spacing w:line="360" w:lineRule="atLeast"/>
        <w:ind w:left="2880"/>
        <w:rPr>
          <w:rFonts w:ascii="Segoe UI" w:eastAsia="Times New Roman" w:hAnsi="Segoe UI" w:cs="Segoe UI"/>
          <w:color w:val="373E4D"/>
          <w:kern w:val="0"/>
          <w:lang w:eastAsia="en-GB"/>
          <w14:ligatures w14:val="none"/>
        </w:rPr>
      </w:pPr>
      <w:r w:rsidRPr="00263806">
        <w:rPr>
          <w:rFonts w:ascii="Segoe UI" w:eastAsia="Times New Roman" w:hAnsi="Segoe UI" w:cs="Segoe UI"/>
          <w:b/>
          <w:bCs/>
          <w:color w:val="373E4D"/>
          <w:kern w:val="0"/>
          <w:lang w:eastAsia="en-GB"/>
          <w14:ligatures w14:val="none"/>
        </w:rPr>
        <w:t>Self-Serve Projection:</w:t>
      </w:r>
      <w:r w:rsidRPr="00263806">
        <w:rPr>
          <w:rFonts w:ascii="Segoe UI" w:eastAsia="Times New Roman" w:hAnsi="Segoe UI" w:cs="Segoe UI"/>
          <w:color w:val="373E4D"/>
          <w:kern w:val="0"/>
          <w:lang w:eastAsia="en-GB"/>
          <w14:ligatures w14:val="none"/>
        </w:rPr>
        <w:t> Based on recent trends, assume the number of new Free signups per month and the conversion rate to Pro will continue (or grow modestly). Project how many new Pro subscriptions will be added each month and the associated MRR.</w:t>
      </w:r>
      <w:r w:rsidRPr="00263806">
        <w:rPr>
          <w:rFonts w:ascii="Segoe UI" w:eastAsia="Times New Roman" w:hAnsi="Segoe UI" w:cs="Segoe UI"/>
          <w:color w:val="373E4D"/>
          <w:kern w:val="0"/>
          <w:lang w:eastAsia="en-GB"/>
          <w14:ligatures w14:val="none"/>
        </w:rPr>
        <w:br/>
      </w:r>
    </w:p>
    <w:p w:rsidR="00263806" w:rsidRPr="00263806" w:rsidRDefault="00263806" w:rsidP="00263806">
      <w:pPr>
        <w:numPr>
          <w:ilvl w:val="1"/>
          <w:numId w:val="4"/>
        </w:numPr>
        <w:shd w:val="clear" w:color="auto" w:fill="FFFFFF"/>
        <w:spacing w:line="360" w:lineRule="atLeast"/>
        <w:ind w:left="2880"/>
        <w:rPr>
          <w:rFonts w:ascii="Segoe UI" w:eastAsia="Times New Roman" w:hAnsi="Segoe UI" w:cs="Segoe UI"/>
          <w:color w:val="373E4D"/>
          <w:kern w:val="0"/>
          <w:lang w:eastAsia="en-GB"/>
          <w14:ligatures w14:val="none"/>
        </w:rPr>
      </w:pPr>
      <w:r w:rsidRPr="00263806">
        <w:rPr>
          <w:rFonts w:ascii="Segoe UI" w:eastAsia="Times New Roman" w:hAnsi="Segoe UI" w:cs="Segoe UI"/>
          <w:b/>
          <w:bCs/>
          <w:color w:val="373E4D"/>
          <w:kern w:val="0"/>
          <w:lang w:eastAsia="en-GB"/>
          <w14:ligatures w14:val="none"/>
        </w:rPr>
        <w:t>Sales-Led Projection:</w:t>
      </w:r>
      <w:r w:rsidRPr="00263806">
        <w:rPr>
          <w:rFonts w:ascii="Segoe UI" w:eastAsia="Times New Roman" w:hAnsi="Segoe UI" w:cs="Segoe UI"/>
          <w:color w:val="373E4D"/>
          <w:kern w:val="0"/>
          <w:lang w:eastAsia="en-GB"/>
          <w14:ligatures w14:val="none"/>
        </w:rPr>
        <w:t> Consider the current open pipeline and any expected new pipeline. Using the expected pipeline conversion (from task 3), project how many Teams deals (and how much ARR) could close in the next 2-3 months.</w:t>
      </w:r>
      <w:r w:rsidRPr="00263806">
        <w:rPr>
          <w:rFonts w:ascii="Segoe UI" w:eastAsia="Times New Roman" w:hAnsi="Segoe UI" w:cs="Segoe UI"/>
          <w:color w:val="373E4D"/>
          <w:kern w:val="0"/>
          <w:lang w:eastAsia="en-GB"/>
          <w14:ligatures w14:val="none"/>
        </w:rPr>
        <w:br/>
      </w:r>
    </w:p>
    <w:p w:rsidR="00263806" w:rsidRPr="00263806" w:rsidRDefault="00263806" w:rsidP="00263806">
      <w:pPr>
        <w:numPr>
          <w:ilvl w:val="1"/>
          <w:numId w:val="4"/>
        </w:numPr>
        <w:shd w:val="clear" w:color="auto" w:fill="FFFFFF"/>
        <w:spacing w:line="360" w:lineRule="atLeast"/>
        <w:ind w:left="2880"/>
        <w:rPr>
          <w:rFonts w:ascii="Segoe UI" w:eastAsia="Times New Roman" w:hAnsi="Segoe UI" w:cs="Segoe UI"/>
          <w:color w:val="373E4D"/>
          <w:kern w:val="0"/>
          <w:lang w:eastAsia="en-GB"/>
          <w14:ligatures w14:val="none"/>
        </w:rPr>
      </w:pPr>
      <w:r w:rsidRPr="00263806">
        <w:rPr>
          <w:rFonts w:ascii="Segoe UI" w:eastAsia="Times New Roman" w:hAnsi="Segoe UI" w:cs="Segoe UI"/>
          <w:b/>
          <w:bCs/>
          <w:color w:val="373E4D"/>
          <w:kern w:val="0"/>
          <w:lang w:eastAsia="en-GB"/>
          <w14:ligatures w14:val="none"/>
        </w:rPr>
        <w:t>Combine into Total Forecast:</w:t>
      </w:r>
      <w:r w:rsidRPr="00263806">
        <w:rPr>
          <w:rFonts w:ascii="Segoe UI" w:eastAsia="Times New Roman" w:hAnsi="Segoe UI" w:cs="Segoe UI"/>
          <w:color w:val="373E4D"/>
          <w:kern w:val="0"/>
          <w:lang w:eastAsia="en-GB"/>
          <w14:ligatures w14:val="none"/>
        </w:rPr>
        <w:t xml:space="preserve"> Summarise the total projected MRR/ARR for each of the next 3-6 months, </w:t>
      </w:r>
      <w:r w:rsidRPr="00263806">
        <w:rPr>
          <w:rFonts w:ascii="Segoe UI" w:eastAsia="Times New Roman" w:hAnsi="Segoe UI" w:cs="Segoe UI"/>
          <w:color w:val="373E4D"/>
          <w:kern w:val="0"/>
          <w:lang w:eastAsia="en-GB"/>
          <w14:ligatures w14:val="none"/>
        </w:rPr>
        <w:lastRenderedPageBreak/>
        <w:t>combining self-serve Pro revenue growth and new Teams deals. Clearly state any </w:t>
      </w:r>
      <w:r w:rsidRPr="00263806">
        <w:rPr>
          <w:rFonts w:ascii="Segoe UI" w:eastAsia="Times New Roman" w:hAnsi="Segoe UI" w:cs="Segoe UI"/>
          <w:b/>
          <w:bCs/>
          <w:color w:val="373E4D"/>
          <w:kern w:val="0"/>
          <w:lang w:eastAsia="en-GB"/>
          <w14:ligatures w14:val="none"/>
        </w:rPr>
        <w:t>assumptions</w:t>
      </w:r>
      <w:r w:rsidRPr="00263806">
        <w:rPr>
          <w:rFonts w:ascii="Segoe UI" w:eastAsia="Times New Roman" w:hAnsi="Segoe UI" w:cs="Segoe UI"/>
          <w:color w:val="373E4D"/>
          <w:kern w:val="0"/>
          <w:lang w:eastAsia="en-GB"/>
          <w14:ligatures w14:val="none"/>
        </w:rPr>
        <w:t> you make (e.g., growth rates, seasonality, conversion improvements with the new sales focus, etc.). A simple spreadsheet model is sufficient – focus on the logic and reasoning.</w:t>
      </w:r>
      <w:r w:rsidRPr="00263806">
        <w:rPr>
          <w:rFonts w:ascii="Segoe UI" w:eastAsia="Times New Roman" w:hAnsi="Segoe UI" w:cs="Segoe UI"/>
          <w:color w:val="373E4D"/>
          <w:kern w:val="0"/>
          <w:lang w:eastAsia="en-GB"/>
          <w14:ligatures w14:val="none"/>
        </w:rPr>
        <w:br/>
      </w:r>
    </w:p>
    <w:p w:rsidR="00263806" w:rsidRPr="00263806" w:rsidRDefault="00263806" w:rsidP="00263806">
      <w:pPr>
        <w:numPr>
          <w:ilvl w:val="1"/>
          <w:numId w:val="4"/>
        </w:numPr>
        <w:shd w:val="clear" w:color="auto" w:fill="FFFFFF"/>
        <w:spacing w:line="360" w:lineRule="atLeast"/>
        <w:ind w:left="2880"/>
        <w:rPr>
          <w:rFonts w:ascii="Segoe UI" w:eastAsia="Times New Roman" w:hAnsi="Segoe UI" w:cs="Segoe UI"/>
          <w:color w:val="373E4D"/>
          <w:kern w:val="0"/>
          <w:lang w:eastAsia="en-GB"/>
          <w14:ligatures w14:val="none"/>
        </w:rPr>
      </w:pPr>
      <w:r w:rsidRPr="00263806">
        <w:rPr>
          <w:rFonts w:ascii="Segoe UI" w:eastAsia="Times New Roman" w:hAnsi="Segoe UI" w:cs="Segoe UI"/>
          <w:b/>
          <w:bCs/>
          <w:color w:val="373E4D"/>
          <w:kern w:val="0"/>
          <w:lang w:eastAsia="en-GB"/>
          <w14:ligatures w14:val="none"/>
        </w:rPr>
        <w:t>Scenario consideration (optional):</w:t>
      </w:r>
      <w:r w:rsidRPr="00263806">
        <w:rPr>
          <w:rFonts w:ascii="Segoe UI" w:eastAsia="Times New Roman" w:hAnsi="Segoe UI" w:cs="Segoe UI"/>
          <w:color w:val="373E4D"/>
          <w:kern w:val="0"/>
          <w:lang w:eastAsia="en-GB"/>
          <w14:ligatures w14:val="none"/>
        </w:rPr>
        <w:t> If comfortable, you might present a </w:t>
      </w:r>
      <w:r w:rsidRPr="00263806">
        <w:rPr>
          <w:rFonts w:ascii="Segoe UI" w:eastAsia="Times New Roman" w:hAnsi="Segoe UI" w:cs="Segoe UI"/>
          <w:b/>
          <w:bCs/>
          <w:color w:val="373E4D"/>
          <w:kern w:val="0"/>
          <w:lang w:eastAsia="en-GB"/>
          <w14:ligatures w14:val="none"/>
        </w:rPr>
        <w:t>best-case vs. base-case scenario</w:t>
      </w:r>
      <w:r w:rsidRPr="00263806">
        <w:rPr>
          <w:rFonts w:ascii="Segoe UI" w:eastAsia="Times New Roman" w:hAnsi="Segoe UI" w:cs="Segoe UI"/>
          <w:color w:val="373E4D"/>
          <w:kern w:val="0"/>
          <w:lang w:eastAsia="en-GB"/>
          <w14:ligatures w14:val="none"/>
        </w:rPr>
        <w:t> (for example, if conversion rates improve due to a new marketing campaign or if the sales team ramps up faster than expected). This is not required but could show strategic thinking.</w:t>
      </w:r>
      <w:r w:rsidRPr="00263806">
        <w:rPr>
          <w:rFonts w:ascii="Segoe UI" w:eastAsia="Times New Roman" w:hAnsi="Segoe UI" w:cs="Segoe UI"/>
          <w:color w:val="373E4D"/>
          <w:kern w:val="0"/>
          <w:lang w:eastAsia="en-GB"/>
          <w14:ligatures w14:val="none"/>
        </w:rPr>
        <w:br/>
      </w:r>
    </w:p>
    <w:p w:rsidR="00263806" w:rsidRPr="00263806" w:rsidRDefault="00263806" w:rsidP="00263806">
      <w:pPr>
        <w:numPr>
          <w:ilvl w:val="0"/>
          <w:numId w:val="4"/>
        </w:numPr>
        <w:shd w:val="clear" w:color="auto" w:fill="FFFFFF"/>
        <w:spacing w:line="360" w:lineRule="atLeast"/>
        <w:ind w:left="1440"/>
        <w:rPr>
          <w:rFonts w:ascii="Segoe UI" w:eastAsia="Times New Roman" w:hAnsi="Segoe UI" w:cs="Segoe UI"/>
          <w:color w:val="373E4D"/>
          <w:kern w:val="0"/>
          <w:lang w:eastAsia="en-GB"/>
          <w14:ligatures w14:val="none"/>
        </w:rPr>
      </w:pPr>
      <w:r w:rsidRPr="00263806">
        <w:rPr>
          <w:rFonts w:ascii="Segoe UI" w:eastAsia="Times New Roman" w:hAnsi="Segoe UI" w:cs="Segoe UI"/>
          <w:b/>
          <w:bCs/>
          <w:color w:val="373E4D"/>
          <w:kern w:val="0"/>
          <w:lang w:eastAsia="en-GB"/>
          <w14:ligatures w14:val="none"/>
        </w:rPr>
        <w:t>Insights and Recommendations:</w:t>
      </w:r>
      <w:r w:rsidRPr="00263806">
        <w:rPr>
          <w:rFonts w:ascii="Segoe UI" w:eastAsia="Times New Roman" w:hAnsi="Segoe UI" w:cs="Segoe UI"/>
          <w:b/>
          <w:bCs/>
          <w:color w:val="373E4D"/>
          <w:kern w:val="0"/>
          <w:lang w:eastAsia="en-GB"/>
          <w14:ligatures w14:val="none"/>
        </w:rPr>
        <w:br/>
      </w:r>
      <w:r w:rsidRPr="00263806">
        <w:rPr>
          <w:rFonts w:ascii="Segoe UI" w:eastAsia="Times New Roman" w:hAnsi="Segoe UI" w:cs="Segoe UI"/>
          <w:color w:val="373E4D"/>
          <w:kern w:val="0"/>
          <w:lang w:eastAsia="en-GB"/>
          <w14:ligatures w14:val="none"/>
        </w:rPr>
        <w:t>Interpret the results of your analysis and provide </w:t>
      </w:r>
      <w:r w:rsidRPr="00263806">
        <w:rPr>
          <w:rFonts w:ascii="Segoe UI" w:eastAsia="Times New Roman" w:hAnsi="Segoe UI" w:cs="Segoe UI"/>
          <w:b/>
          <w:bCs/>
          <w:color w:val="373E4D"/>
          <w:kern w:val="0"/>
          <w:lang w:eastAsia="en-GB"/>
          <w14:ligatures w14:val="none"/>
        </w:rPr>
        <w:t>actionable insights</w:t>
      </w:r>
      <w:r w:rsidRPr="00263806">
        <w:rPr>
          <w:rFonts w:ascii="Segoe UI" w:eastAsia="Times New Roman" w:hAnsi="Segoe UI" w:cs="Segoe UI"/>
          <w:color w:val="373E4D"/>
          <w:kern w:val="0"/>
          <w:lang w:eastAsia="en-GB"/>
          <w14:ligatures w14:val="none"/>
        </w:rPr>
        <w:t>:</w:t>
      </w:r>
      <w:r w:rsidRPr="00263806">
        <w:rPr>
          <w:rFonts w:ascii="Segoe UI" w:eastAsia="Times New Roman" w:hAnsi="Segoe UI" w:cs="Segoe UI"/>
          <w:color w:val="373E4D"/>
          <w:kern w:val="0"/>
          <w:lang w:eastAsia="en-GB"/>
          <w14:ligatures w14:val="none"/>
        </w:rPr>
        <w:br/>
      </w:r>
    </w:p>
    <w:p w:rsidR="00263806" w:rsidRPr="00263806" w:rsidRDefault="00263806" w:rsidP="00263806">
      <w:pPr>
        <w:numPr>
          <w:ilvl w:val="1"/>
          <w:numId w:val="4"/>
        </w:numPr>
        <w:shd w:val="clear" w:color="auto" w:fill="FFFFFF"/>
        <w:spacing w:line="360" w:lineRule="atLeast"/>
        <w:ind w:left="2880"/>
        <w:rPr>
          <w:rFonts w:ascii="Segoe UI" w:eastAsia="Times New Roman" w:hAnsi="Segoe UI" w:cs="Segoe UI"/>
          <w:color w:val="373E4D"/>
          <w:kern w:val="0"/>
          <w:lang w:eastAsia="en-GB"/>
          <w14:ligatures w14:val="none"/>
        </w:rPr>
      </w:pPr>
      <w:r w:rsidRPr="00263806">
        <w:rPr>
          <w:rFonts w:ascii="Segoe UI" w:eastAsia="Times New Roman" w:hAnsi="Segoe UI" w:cs="Segoe UI"/>
          <w:color w:val="373E4D"/>
          <w:kern w:val="0"/>
          <w:lang w:eastAsia="en-GB"/>
          <w14:ligatures w14:val="none"/>
        </w:rPr>
        <w:t>Summarise the health of the </w:t>
      </w:r>
      <w:r w:rsidRPr="00263806">
        <w:rPr>
          <w:rFonts w:ascii="Segoe UI" w:eastAsia="Times New Roman" w:hAnsi="Segoe UI" w:cs="Segoe UI"/>
          <w:b/>
          <w:bCs/>
          <w:color w:val="373E4D"/>
          <w:kern w:val="0"/>
          <w:lang w:eastAsia="en-GB"/>
          <w14:ligatures w14:val="none"/>
        </w:rPr>
        <w:t>funnel</w:t>
      </w:r>
      <w:r w:rsidRPr="00263806">
        <w:rPr>
          <w:rFonts w:ascii="Segoe UI" w:eastAsia="Times New Roman" w:hAnsi="Segoe UI" w:cs="Segoe UI"/>
          <w:color w:val="373E4D"/>
          <w:kern w:val="0"/>
          <w:lang w:eastAsia="en-GB"/>
          <w14:ligatures w14:val="none"/>
        </w:rPr>
        <w:t>. Discuss if these rates seem low or high for the business model, and identify any </w:t>
      </w:r>
      <w:r w:rsidRPr="00263806">
        <w:rPr>
          <w:rFonts w:ascii="Segoe UI" w:eastAsia="Times New Roman" w:hAnsi="Segoe UI" w:cs="Segoe UI"/>
          <w:b/>
          <w:bCs/>
          <w:color w:val="373E4D"/>
          <w:kern w:val="0"/>
          <w:lang w:eastAsia="en-GB"/>
          <w14:ligatures w14:val="none"/>
        </w:rPr>
        <w:t>bottlenecks</w:t>
      </w:r>
      <w:r w:rsidRPr="00263806">
        <w:rPr>
          <w:rFonts w:ascii="Segoe UI" w:eastAsia="Times New Roman" w:hAnsi="Segoe UI" w:cs="Segoe UI"/>
          <w:color w:val="373E4D"/>
          <w:kern w:val="0"/>
          <w:lang w:eastAsia="en-GB"/>
          <w14:ligatures w14:val="none"/>
        </w:rPr>
        <w:t>.</w:t>
      </w:r>
      <w:r w:rsidRPr="00263806">
        <w:rPr>
          <w:rFonts w:ascii="Segoe UI" w:eastAsia="Times New Roman" w:hAnsi="Segoe UI" w:cs="Segoe UI"/>
          <w:color w:val="373E4D"/>
          <w:kern w:val="0"/>
          <w:lang w:eastAsia="en-GB"/>
          <w14:ligatures w14:val="none"/>
        </w:rPr>
        <w:br/>
      </w:r>
    </w:p>
    <w:p w:rsidR="00263806" w:rsidRPr="00263806" w:rsidRDefault="00263806" w:rsidP="00263806">
      <w:pPr>
        <w:numPr>
          <w:ilvl w:val="1"/>
          <w:numId w:val="4"/>
        </w:numPr>
        <w:shd w:val="clear" w:color="auto" w:fill="FFFFFF"/>
        <w:spacing w:line="360" w:lineRule="atLeast"/>
        <w:ind w:left="2880"/>
        <w:rPr>
          <w:rFonts w:ascii="Segoe UI" w:eastAsia="Times New Roman" w:hAnsi="Segoe UI" w:cs="Segoe UI"/>
          <w:color w:val="373E4D"/>
          <w:kern w:val="0"/>
          <w:lang w:eastAsia="en-GB"/>
          <w14:ligatures w14:val="none"/>
        </w:rPr>
      </w:pPr>
      <w:r w:rsidRPr="00263806">
        <w:rPr>
          <w:rFonts w:ascii="Segoe UI" w:eastAsia="Times New Roman" w:hAnsi="Segoe UI" w:cs="Segoe UI"/>
          <w:color w:val="373E4D"/>
          <w:kern w:val="0"/>
          <w:lang w:eastAsia="en-GB"/>
          <w14:ligatures w14:val="none"/>
        </w:rPr>
        <w:t>Highlight where the </w:t>
      </w:r>
      <w:r w:rsidRPr="00263806">
        <w:rPr>
          <w:rFonts w:ascii="Segoe UI" w:eastAsia="Times New Roman" w:hAnsi="Segoe UI" w:cs="Segoe UI"/>
          <w:b/>
          <w:bCs/>
          <w:color w:val="373E4D"/>
          <w:kern w:val="0"/>
          <w:lang w:eastAsia="en-GB"/>
          <w14:ligatures w14:val="none"/>
        </w:rPr>
        <w:t>biggest revenue opportunities</w:t>
      </w:r>
      <w:r w:rsidRPr="00263806">
        <w:rPr>
          <w:rFonts w:ascii="Segoe UI" w:eastAsia="Times New Roman" w:hAnsi="Segoe UI" w:cs="Segoe UI"/>
          <w:color w:val="373E4D"/>
          <w:kern w:val="0"/>
          <w:lang w:eastAsia="en-GB"/>
          <w14:ligatures w14:val="none"/>
        </w:rPr>
        <w:t> are.</w:t>
      </w:r>
      <w:r w:rsidRPr="00263806">
        <w:rPr>
          <w:rFonts w:ascii="Segoe UI" w:eastAsia="Times New Roman" w:hAnsi="Segoe UI" w:cs="Segoe UI"/>
          <w:color w:val="373E4D"/>
          <w:kern w:val="0"/>
          <w:lang w:eastAsia="en-GB"/>
          <w14:ligatures w14:val="none"/>
        </w:rPr>
        <w:br/>
      </w:r>
    </w:p>
    <w:p w:rsidR="00263806" w:rsidRPr="00263806" w:rsidRDefault="00263806" w:rsidP="00263806">
      <w:pPr>
        <w:numPr>
          <w:ilvl w:val="1"/>
          <w:numId w:val="4"/>
        </w:numPr>
        <w:shd w:val="clear" w:color="auto" w:fill="FFFFFF"/>
        <w:spacing w:line="360" w:lineRule="atLeast"/>
        <w:ind w:left="2880"/>
        <w:rPr>
          <w:rFonts w:ascii="Segoe UI" w:eastAsia="Times New Roman" w:hAnsi="Segoe UI" w:cs="Segoe UI"/>
          <w:color w:val="373E4D"/>
          <w:kern w:val="0"/>
          <w:lang w:eastAsia="en-GB"/>
          <w14:ligatures w14:val="none"/>
        </w:rPr>
      </w:pPr>
      <w:r w:rsidRPr="00263806">
        <w:rPr>
          <w:rFonts w:ascii="Segoe UI" w:eastAsia="Times New Roman" w:hAnsi="Segoe UI" w:cs="Segoe UI"/>
          <w:b/>
          <w:bCs/>
          <w:color w:val="373E4D"/>
          <w:kern w:val="0"/>
          <w:lang w:eastAsia="en-GB"/>
          <w14:ligatures w14:val="none"/>
        </w:rPr>
        <w:t>Recommendations:</w:t>
      </w:r>
      <w:r w:rsidRPr="00263806">
        <w:rPr>
          <w:rFonts w:ascii="Segoe UI" w:eastAsia="Times New Roman" w:hAnsi="Segoe UI" w:cs="Segoe UI"/>
          <w:color w:val="373E4D"/>
          <w:kern w:val="0"/>
          <w:lang w:eastAsia="en-GB"/>
          <w14:ligatures w14:val="none"/>
        </w:rPr>
        <w:t> Propose 1-2 strategies or areas of focus for RevOps to improve revenue metrics. This could be operational (e.g., “implement a lead scoring system to identify promising Free users for sales outreach”) or analytical (e.g., “track cohort conversion over time to see if recent product changes improved upgrades”). Show that you can connect the data to business decisions.</w:t>
      </w:r>
      <w:r w:rsidRPr="00263806">
        <w:rPr>
          <w:rFonts w:ascii="Segoe UI" w:eastAsia="Times New Roman" w:hAnsi="Segoe UI" w:cs="Segoe UI"/>
          <w:color w:val="373E4D"/>
          <w:kern w:val="0"/>
          <w:lang w:eastAsia="en-GB"/>
          <w14:ligatures w14:val="none"/>
        </w:rPr>
        <w:br/>
      </w:r>
    </w:p>
    <w:p w:rsidR="00263806" w:rsidRPr="00263806" w:rsidRDefault="00263806" w:rsidP="00263806">
      <w:pPr>
        <w:shd w:val="clear" w:color="auto" w:fill="FFFFFF"/>
        <w:spacing w:before="180" w:line="336" w:lineRule="atLeast"/>
        <w:outlineLvl w:val="1"/>
        <w:rPr>
          <w:rFonts w:ascii="Segoe UI" w:eastAsia="Times New Roman" w:hAnsi="Segoe UI" w:cs="Segoe UI"/>
          <w:color w:val="373E4D"/>
          <w:kern w:val="0"/>
          <w:lang w:eastAsia="en-GB"/>
          <w14:ligatures w14:val="none"/>
        </w:rPr>
      </w:pPr>
      <w:r w:rsidRPr="00263806">
        <w:rPr>
          <w:rFonts w:ascii="Segoe UI" w:eastAsia="Times New Roman" w:hAnsi="Segoe UI" w:cs="Segoe UI"/>
          <w:b/>
          <w:bCs/>
          <w:color w:val="373E4D"/>
          <w:kern w:val="0"/>
          <w:lang w:eastAsia="en-GB"/>
          <w14:ligatures w14:val="none"/>
        </w:rPr>
        <w:t>Deliverables</w:t>
      </w:r>
    </w:p>
    <w:p w:rsidR="00263806" w:rsidRPr="00263806" w:rsidRDefault="00263806" w:rsidP="00263806">
      <w:pPr>
        <w:numPr>
          <w:ilvl w:val="0"/>
          <w:numId w:val="5"/>
        </w:numPr>
        <w:shd w:val="clear" w:color="auto" w:fill="FFFFFF"/>
        <w:spacing w:line="360" w:lineRule="atLeast"/>
        <w:ind w:left="1440"/>
        <w:rPr>
          <w:rFonts w:ascii="Segoe UI" w:eastAsia="Times New Roman" w:hAnsi="Segoe UI" w:cs="Segoe UI"/>
          <w:color w:val="373E4D"/>
          <w:kern w:val="0"/>
          <w:lang w:eastAsia="en-GB"/>
          <w14:ligatures w14:val="none"/>
        </w:rPr>
      </w:pPr>
      <w:r w:rsidRPr="00263806">
        <w:rPr>
          <w:rFonts w:ascii="Segoe UI" w:eastAsia="Times New Roman" w:hAnsi="Segoe UI" w:cs="Segoe UI"/>
          <w:b/>
          <w:bCs/>
          <w:color w:val="373E4D"/>
          <w:kern w:val="0"/>
          <w:lang w:eastAsia="en-GB"/>
          <w14:ligatures w14:val="none"/>
        </w:rPr>
        <w:t>Analysis Workbook:</w:t>
      </w:r>
      <w:r w:rsidRPr="00263806">
        <w:rPr>
          <w:rFonts w:ascii="Segoe UI" w:eastAsia="Times New Roman" w:hAnsi="Segoe UI" w:cs="Segoe UI"/>
          <w:color w:val="373E4D"/>
          <w:kern w:val="0"/>
          <w:lang w:eastAsia="en-GB"/>
          <w14:ligatures w14:val="none"/>
        </w:rPr>
        <w:t> A spreadsheet (Excel or Google Sheets) with your calculations, pivot tables, or any analysis done. If you wrote SQL queries, you can include the query text in a separate sheet or comments. Ensure it's clear where the answers for each task are derived.</w:t>
      </w:r>
      <w:r w:rsidRPr="00263806">
        <w:rPr>
          <w:rFonts w:ascii="Segoe UI" w:eastAsia="Times New Roman" w:hAnsi="Segoe UI" w:cs="Segoe UI"/>
          <w:color w:val="373E4D"/>
          <w:kern w:val="0"/>
          <w:lang w:eastAsia="en-GB"/>
          <w14:ligatures w14:val="none"/>
        </w:rPr>
        <w:br/>
      </w:r>
    </w:p>
    <w:p w:rsidR="00263806" w:rsidRPr="00263806" w:rsidRDefault="00263806" w:rsidP="00263806">
      <w:pPr>
        <w:numPr>
          <w:ilvl w:val="0"/>
          <w:numId w:val="5"/>
        </w:numPr>
        <w:shd w:val="clear" w:color="auto" w:fill="FFFFFF"/>
        <w:spacing w:line="360" w:lineRule="atLeast"/>
        <w:ind w:left="1440"/>
        <w:rPr>
          <w:rFonts w:ascii="Segoe UI" w:eastAsia="Times New Roman" w:hAnsi="Segoe UI" w:cs="Segoe UI"/>
          <w:color w:val="373E4D"/>
          <w:kern w:val="0"/>
          <w:lang w:eastAsia="en-GB"/>
          <w14:ligatures w14:val="none"/>
        </w:rPr>
      </w:pPr>
      <w:r w:rsidRPr="00263806">
        <w:rPr>
          <w:rFonts w:ascii="Segoe UI" w:eastAsia="Times New Roman" w:hAnsi="Segoe UI" w:cs="Segoe UI"/>
          <w:b/>
          <w:bCs/>
          <w:color w:val="373E4D"/>
          <w:kern w:val="0"/>
          <w:lang w:eastAsia="en-GB"/>
          <w14:ligatures w14:val="none"/>
        </w:rPr>
        <w:lastRenderedPageBreak/>
        <w:t>Summary Document:</w:t>
      </w:r>
      <w:r w:rsidRPr="00263806">
        <w:rPr>
          <w:rFonts w:ascii="Segoe UI" w:eastAsia="Times New Roman" w:hAnsi="Segoe UI" w:cs="Segoe UI"/>
          <w:color w:val="373E4D"/>
          <w:kern w:val="0"/>
          <w:lang w:eastAsia="en-GB"/>
          <w14:ligatures w14:val="none"/>
        </w:rPr>
        <w:t> A brief write-up (can be in a Word/Google doc or within the email) summarising your findings for each task and your recommendations (approximately 1-2 pages or a few paragraphs with bullet points). Focus on interpreting the results in plain language for a leadership audience.</w:t>
      </w:r>
      <w:r w:rsidRPr="00263806">
        <w:rPr>
          <w:rFonts w:ascii="Segoe UI" w:eastAsia="Times New Roman" w:hAnsi="Segoe UI" w:cs="Segoe UI"/>
          <w:color w:val="373E4D"/>
          <w:kern w:val="0"/>
          <w:lang w:eastAsia="en-GB"/>
          <w14:ligatures w14:val="none"/>
        </w:rPr>
        <w:br/>
      </w:r>
    </w:p>
    <w:p w:rsidR="00263806" w:rsidRPr="00263806" w:rsidRDefault="00263806" w:rsidP="00263806">
      <w:pPr>
        <w:numPr>
          <w:ilvl w:val="1"/>
          <w:numId w:val="5"/>
        </w:numPr>
        <w:shd w:val="clear" w:color="auto" w:fill="FFFFFF"/>
        <w:spacing w:line="360" w:lineRule="atLeast"/>
        <w:ind w:left="2880"/>
        <w:rPr>
          <w:rFonts w:ascii="Segoe UI" w:eastAsia="Times New Roman" w:hAnsi="Segoe UI" w:cs="Segoe UI"/>
          <w:color w:val="373E4D"/>
          <w:kern w:val="0"/>
          <w:lang w:eastAsia="en-GB"/>
          <w14:ligatures w14:val="none"/>
        </w:rPr>
      </w:pPr>
      <w:r w:rsidRPr="00263806">
        <w:rPr>
          <w:rFonts w:ascii="Segoe UI" w:eastAsia="Times New Roman" w:hAnsi="Segoe UI" w:cs="Segoe UI"/>
          <w:i/>
          <w:iCs/>
          <w:color w:val="373E4D"/>
          <w:kern w:val="0"/>
          <w:lang w:eastAsia="en-GB"/>
          <w14:ligatures w14:val="none"/>
        </w:rPr>
        <w:t>Note:</w:t>
      </w:r>
      <w:r w:rsidRPr="00263806">
        <w:rPr>
          <w:rFonts w:ascii="Segoe UI" w:eastAsia="Times New Roman" w:hAnsi="Segoe UI" w:cs="Segoe UI"/>
          <w:color w:val="373E4D"/>
          <w:kern w:val="0"/>
          <w:lang w:eastAsia="en-GB"/>
          <w14:ligatures w14:val="none"/>
        </w:rPr>
        <w:t> If you prefer, you can combine the summary and analysis by writing your answers in the spreadsheet (e.g., on a summary tab). The key is that your thought process and conclusions are well-communicated.</w:t>
      </w:r>
      <w:r w:rsidRPr="00263806">
        <w:rPr>
          <w:rFonts w:ascii="Segoe UI" w:eastAsia="Times New Roman" w:hAnsi="Segoe UI" w:cs="Segoe UI"/>
          <w:color w:val="373E4D"/>
          <w:kern w:val="0"/>
          <w:lang w:eastAsia="en-GB"/>
          <w14:ligatures w14:val="none"/>
        </w:rPr>
        <w:br/>
      </w:r>
    </w:p>
    <w:p w:rsidR="00263806" w:rsidRPr="00263806" w:rsidRDefault="00263806" w:rsidP="00263806">
      <w:pPr>
        <w:numPr>
          <w:ilvl w:val="0"/>
          <w:numId w:val="5"/>
        </w:numPr>
        <w:shd w:val="clear" w:color="auto" w:fill="FFFFFF"/>
        <w:spacing w:line="360" w:lineRule="atLeast"/>
        <w:ind w:left="1440"/>
        <w:rPr>
          <w:rFonts w:ascii="Segoe UI" w:eastAsia="Times New Roman" w:hAnsi="Segoe UI" w:cs="Segoe UI"/>
          <w:color w:val="373E4D"/>
          <w:kern w:val="0"/>
          <w:lang w:eastAsia="en-GB"/>
          <w14:ligatures w14:val="none"/>
        </w:rPr>
      </w:pPr>
      <w:r w:rsidRPr="00263806">
        <w:rPr>
          <w:rFonts w:ascii="Segoe UI" w:eastAsia="Times New Roman" w:hAnsi="Segoe UI" w:cs="Segoe UI"/>
          <w:b/>
          <w:bCs/>
          <w:color w:val="373E4D"/>
          <w:kern w:val="0"/>
          <w:lang w:eastAsia="en-GB"/>
          <w14:ligatures w14:val="none"/>
        </w:rPr>
        <w:t>No Coding or Presentation Required:</w:t>
      </w:r>
      <w:r w:rsidRPr="00263806">
        <w:rPr>
          <w:rFonts w:ascii="Segoe UI" w:eastAsia="Times New Roman" w:hAnsi="Segoe UI" w:cs="Segoe UI"/>
          <w:color w:val="373E4D"/>
          <w:kern w:val="0"/>
          <w:lang w:eastAsia="en-GB"/>
          <w14:ligatures w14:val="none"/>
        </w:rPr>
        <w:t> You do </w:t>
      </w:r>
      <w:r w:rsidRPr="00263806">
        <w:rPr>
          <w:rFonts w:ascii="Segoe UI" w:eastAsia="Times New Roman" w:hAnsi="Segoe UI" w:cs="Segoe UI"/>
          <w:b/>
          <w:bCs/>
          <w:color w:val="373E4D"/>
          <w:kern w:val="0"/>
          <w:lang w:eastAsia="en-GB"/>
          <w14:ligatures w14:val="none"/>
        </w:rPr>
        <w:t>not</w:t>
      </w:r>
      <w:r w:rsidRPr="00263806">
        <w:rPr>
          <w:rFonts w:ascii="Segoe UI" w:eastAsia="Times New Roman" w:hAnsi="Segoe UI" w:cs="Segoe UI"/>
          <w:color w:val="373E4D"/>
          <w:kern w:val="0"/>
          <w:lang w:eastAsia="en-GB"/>
          <w14:ligatures w14:val="none"/>
        </w:rPr>
        <w:t> need to build any software or elaborate dashboard. The company is interested in your analytical approach and insights. Clean, well-organised spreadsheets and clear explanations are sufficient. Feel free to use charts or graphs if they help illustrate a point, but this is optional.</w:t>
      </w:r>
      <w:r w:rsidRPr="00263806">
        <w:rPr>
          <w:rFonts w:ascii="Segoe UI" w:eastAsia="Times New Roman" w:hAnsi="Segoe UI" w:cs="Segoe UI"/>
          <w:color w:val="373E4D"/>
          <w:kern w:val="0"/>
          <w:lang w:eastAsia="en-GB"/>
          <w14:ligatures w14:val="none"/>
        </w:rPr>
        <w:br/>
      </w:r>
    </w:p>
    <w:p w:rsidR="00263806" w:rsidRPr="00263806" w:rsidRDefault="00263806" w:rsidP="00263806">
      <w:pPr>
        <w:shd w:val="clear" w:color="auto" w:fill="FFFFFF"/>
        <w:spacing w:before="120" w:line="360" w:lineRule="atLeast"/>
        <w:rPr>
          <w:rFonts w:ascii="Segoe UI" w:eastAsia="Times New Roman" w:hAnsi="Segoe UI" w:cs="Segoe UI"/>
          <w:color w:val="373E4D"/>
          <w:kern w:val="0"/>
          <w:lang w:eastAsia="en-GB"/>
          <w14:ligatures w14:val="none"/>
        </w:rPr>
      </w:pPr>
      <w:r w:rsidRPr="00263806">
        <w:rPr>
          <w:rFonts w:ascii="Segoe UI" w:eastAsia="Times New Roman" w:hAnsi="Segoe UI" w:cs="Segoe UI"/>
          <w:b/>
          <w:bCs/>
          <w:color w:val="373E4D"/>
          <w:kern w:val="0"/>
          <w:lang w:eastAsia="en-GB"/>
          <w14:ligatures w14:val="none"/>
        </w:rPr>
        <w:t>Time Expectation:</w:t>
      </w:r>
      <w:r w:rsidRPr="00263806">
        <w:rPr>
          <w:rFonts w:ascii="Segoe UI" w:eastAsia="Times New Roman" w:hAnsi="Segoe UI" w:cs="Segoe UI"/>
          <w:color w:val="373E4D"/>
          <w:kern w:val="0"/>
          <w:lang w:eastAsia="en-GB"/>
          <w14:ligatures w14:val="none"/>
        </w:rPr>
        <w:t xml:space="preserve"> ~3-6 hours. We understand this is a time-boxed assignment, so we are looking for a structured approach, not perfection. It’s okay to state assumptions or simplifications due to limited time. Focus on the high-impact analysis and demonstrating how you think about revenue operations challenges.</w:t>
      </w:r>
    </w:p>
    <w:p w:rsidR="00263806" w:rsidRPr="00263806" w:rsidRDefault="00263806" w:rsidP="00263806">
      <w:pPr>
        <w:shd w:val="clear" w:color="auto" w:fill="FFFFFF"/>
        <w:spacing w:before="120" w:line="360" w:lineRule="atLeast"/>
        <w:rPr>
          <w:rFonts w:ascii="Segoe UI" w:eastAsia="Times New Roman" w:hAnsi="Segoe UI" w:cs="Segoe UI"/>
          <w:color w:val="373E4D"/>
          <w:kern w:val="0"/>
          <w:lang w:eastAsia="en-GB"/>
          <w14:ligatures w14:val="none"/>
        </w:rPr>
      </w:pPr>
      <w:r w:rsidRPr="00263806">
        <w:rPr>
          <w:rFonts w:ascii="Segoe UI" w:eastAsia="Times New Roman" w:hAnsi="Segoe UI" w:cs="Segoe UI"/>
          <w:color w:val="373E4D"/>
          <w:kern w:val="0"/>
          <w:lang w:eastAsia="en-GB"/>
          <w14:ligatures w14:val="none"/>
        </w:rPr>
        <w:t>Good luck, and we look forward to your analysis and recommendations!</w:t>
      </w:r>
    </w:p>
    <w:p w:rsidR="00D5792B" w:rsidRPr="00263806" w:rsidRDefault="00D5792B">
      <w:pPr>
        <w:rPr>
          <w:lang w:val="en-US"/>
        </w:rPr>
      </w:pPr>
    </w:p>
    <w:sectPr w:rsidR="00D5792B" w:rsidRPr="0026380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A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0F0D66"/>
    <w:multiLevelType w:val="multilevel"/>
    <w:tmpl w:val="49B2C9E4"/>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8857745"/>
    <w:multiLevelType w:val="multilevel"/>
    <w:tmpl w:val="5694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5585972"/>
    <w:multiLevelType w:val="multilevel"/>
    <w:tmpl w:val="62DE6D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8BF5F75"/>
    <w:multiLevelType w:val="multilevel"/>
    <w:tmpl w:val="93EC54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E11289A"/>
    <w:multiLevelType w:val="multilevel"/>
    <w:tmpl w:val="CB8673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64530872">
    <w:abstractNumId w:val="1"/>
  </w:num>
  <w:num w:numId="2" w16cid:durableId="1285650468">
    <w:abstractNumId w:val="2"/>
  </w:num>
  <w:num w:numId="3" w16cid:durableId="1946451627">
    <w:abstractNumId w:val="3"/>
  </w:num>
  <w:num w:numId="4" w16cid:durableId="1406995389">
    <w:abstractNumId w:val="0"/>
  </w:num>
  <w:num w:numId="5" w16cid:durableId="17145766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806"/>
    <w:rsid w:val="00263806"/>
    <w:rsid w:val="003419A3"/>
    <w:rsid w:val="0062434E"/>
    <w:rsid w:val="00766876"/>
    <w:rsid w:val="00B1598C"/>
    <w:rsid w:val="00BC3E0F"/>
    <w:rsid w:val="00D5792B"/>
  </w:rsids>
  <m:mathPr>
    <m:mathFont m:val="Cambria Math"/>
    <m:brkBin m:val="before"/>
    <m:brkBinSub m:val="--"/>
    <m:smallFrac m:val="0"/>
    <m:dispDef/>
    <m:lMargin m:val="0"/>
    <m:rMargin m:val="0"/>
    <m:defJc m:val="centerGroup"/>
    <m:wrapIndent m:val="1440"/>
    <m:intLim m:val="subSup"/>
    <m:naryLim m:val="undOvr"/>
  </m:mathPr>
  <w:themeFontLang w:val="en-RU"/>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7CC25F6B-BD17-764E-9F88-0347DD898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R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6380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26380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6380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6380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6380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6380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6380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6380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6380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380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26380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6380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6380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6380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6380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6380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6380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63806"/>
    <w:rPr>
      <w:rFonts w:eastAsiaTheme="majorEastAsia" w:cstheme="majorBidi"/>
      <w:color w:val="272727" w:themeColor="text1" w:themeTint="D8"/>
    </w:rPr>
  </w:style>
  <w:style w:type="paragraph" w:styleId="Title">
    <w:name w:val="Title"/>
    <w:basedOn w:val="Normal"/>
    <w:next w:val="Normal"/>
    <w:link w:val="TitleChar"/>
    <w:uiPriority w:val="10"/>
    <w:qFormat/>
    <w:rsid w:val="0026380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6380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6380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6380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6380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63806"/>
    <w:rPr>
      <w:i/>
      <w:iCs/>
      <w:color w:val="404040" w:themeColor="text1" w:themeTint="BF"/>
    </w:rPr>
  </w:style>
  <w:style w:type="paragraph" w:styleId="ListParagraph">
    <w:name w:val="List Paragraph"/>
    <w:basedOn w:val="Normal"/>
    <w:uiPriority w:val="34"/>
    <w:qFormat/>
    <w:rsid w:val="00263806"/>
    <w:pPr>
      <w:ind w:left="720"/>
      <w:contextualSpacing/>
    </w:pPr>
  </w:style>
  <w:style w:type="character" w:styleId="IntenseEmphasis">
    <w:name w:val="Intense Emphasis"/>
    <w:basedOn w:val="DefaultParagraphFont"/>
    <w:uiPriority w:val="21"/>
    <w:qFormat/>
    <w:rsid w:val="00263806"/>
    <w:rPr>
      <w:i/>
      <w:iCs/>
      <w:color w:val="2F5496" w:themeColor="accent1" w:themeShade="BF"/>
    </w:rPr>
  </w:style>
  <w:style w:type="paragraph" w:styleId="IntenseQuote">
    <w:name w:val="Intense Quote"/>
    <w:basedOn w:val="Normal"/>
    <w:next w:val="Normal"/>
    <w:link w:val="IntenseQuoteChar"/>
    <w:uiPriority w:val="30"/>
    <w:qFormat/>
    <w:rsid w:val="0026380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63806"/>
    <w:rPr>
      <w:i/>
      <w:iCs/>
      <w:color w:val="2F5496" w:themeColor="accent1" w:themeShade="BF"/>
    </w:rPr>
  </w:style>
  <w:style w:type="character" w:styleId="IntenseReference">
    <w:name w:val="Intense Reference"/>
    <w:basedOn w:val="DefaultParagraphFont"/>
    <w:uiPriority w:val="32"/>
    <w:qFormat/>
    <w:rsid w:val="00263806"/>
    <w:rPr>
      <w:b/>
      <w:bCs/>
      <w:smallCaps/>
      <w:color w:val="2F5496" w:themeColor="accent1" w:themeShade="BF"/>
      <w:spacing w:val="5"/>
    </w:rPr>
  </w:style>
  <w:style w:type="character" w:styleId="Strong">
    <w:name w:val="Strong"/>
    <w:basedOn w:val="DefaultParagraphFont"/>
    <w:uiPriority w:val="22"/>
    <w:qFormat/>
    <w:rsid w:val="00263806"/>
    <w:rPr>
      <w:b/>
      <w:bCs/>
    </w:rPr>
  </w:style>
  <w:style w:type="paragraph" w:styleId="NormalWeb">
    <w:name w:val="Normal (Web)"/>
    <w:basedOn w:val="Normal"/>
    <w:uiPriority w:val="99"/>
    <w:semiHidden/>
    <w:unhideWhenUsed/>
    <w:rsid w:val="00263806"/>
    <w:pPr>
      <w:spacing w:before="100" w:beforeAutospacing="1" w:after="100" w:afterAutospacing="1"/>
    </w:pPr>
    <w:rPr>
      <w:rFonts w:ascii="Times New Roman" w:eastAsia="Times New Roman" w:hAnsi="Times New Roman" w:cs="Times New Roman"/>
      <w:kern w:val="0"/>
      <w:lang w:eastAsia="en-GB"/>
      <w14:ligatures w14:val="none"/>
    </w:rPr>
  </w:style>
  <w:style w:type="character" w:styleId="Emphasis">
    <w:name w:val="Emphasis"/>
    <w:basedOn w:val="DefaultParagraphFont"/>
    <w:uiPriority w:val="20"/>
    <w:qFormat/>
    <w:rsid w:val="002638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1285</Words>
  <Characters>7325</Characters>
  <Application>Microsoft Office Word</Application>
  <DocSecurity>0</DocSecurity>
  <Lines>61</Lines>
  <Paragraphs>17</Paragraphs>
  <ScaleCrop>false</ScaleCrop>
  <Company/>
  <LinksUpToDate>false</LinksUpToDate>
  <CharactersWithSpaces>8593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Rinat Khafizov</dc:creator>
  <cp:keywords/>
  <dc:description/>
  <cp:lastModifiedBy>Rinat Khafizov</cp:lastModifiedBy>
  <cp:revision>1</cp:revision>
  <dcterms:created xsi:type="dcterms:W3CDTF">2025-08-14T08:43:00Z</dcterms:created>
  <dcterms:modified xsi:type="dcterms:W3CDTF">2025-08-14T08:44:00Z</dcterms:modified>
</cp:coreProperties>
</file>